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Laser Skin Resurfacing. Better Body MD. Service Page</w:t>
      </w:r>
    </w:p>
    <w:p w:rsidR="00000000" w:rsidDel="00000000" w:rsidP="00000000" w:rsidRDefault="00000000" w:rsidRPr="00000000" w14:paraId="00000002">
      <w:pPr>
        <w:rPr>
          <w:rFonts w:ascii="Times New Roman" w:cs="Times New Roman" w:eastAsia="Times New Roman" w:hAnsi="Times New Roman"/>
          <w:b w:val="1"/>
          <w:sz w:val="21"/>
          <w:szCs w:val="21"/>
        </w:rPr>
      </w:pPr>
      <w:r w:rsidDel="00000000" w:rsidR="00000000" w:rsidRPr="00000000">
        <w:rPr>
          <w:rtl w:val="0"/>
        </w:rPr>
      </w:r>
    </w:p>
    <w:p w:rsidR="00000000" w:rsidDel="00000000" w:rsidP="00000000" w:rsidRDefault="00000000" w:rsidRPr="00000000" w14:paraId="00000003">
      <w:pPr>
        <w:spacing w:after="120" w:lineRule="auto"/>
        <w:rPr>
          <w:sz w:val="24"/>
          <w:szCs w:val="24"/>
        </w:rPr>
      </w:pPr>
      <w:r w:rsidDel="00000000" w:rsidR="00000000" w:rsidRPr="00000000">
        <w:rPr>
          <w:sz w:val="24"/>
          <w:szCs w:val="24"/>
          <w:rtl w:val="0"/>
        </w:rPr>
        <w:t xml:space="preserve">/laser facial</w:t>
      </w:r>
    </w:p>
    <w:p w:rsidR="00000000" w:rsidDel="00000000" w:rsidP="00000000" w:rsidRDefault="00000000" w:rsidRPr="00000000" w14:paraId="00000004">
      <w:pPr>
        <w:spacing w:after="120" w:lineRule="auto"/>
        <w:rPr>
          <w:sz w:val="24"/>
          <w:szCs w:val="24"/>
        </w:rPr>
      </w:pPr>
      <w:r w:rsidDel="00000000" w:rsidR="00000000" w:rsidRPr="00000000">
        <w:rPr>
          <w:sz w:val="24"/>
          <w:szCs w:val="24"/>
          <w:rtl w:val="0"/>
        </w:rPr>
        <w:t xml:space="preserve">Kw: laser facial</w:t>
      </w:r>
    </w:p>
    <w:p w:rsidR="00000000" w:rsidDel="00000000" w:rsidP="00000000" w:rsidRDefault="00000000" w:rsidRPr="00000000" w14:paraId="00000005">
      <w:pPr>
        <w:spacing w:after="120" w:lineRule="auto"/>
        <w:rPr>
          <w:sz w:val="24"/>
          <w:szCs w:val="24"/>
        </w:rPr>
      </w:pPr>
      <w:r w:rsidDel="00000000" w:rsidR="00000000" w:rsidRPr="00000000">
        <w:rPr>
          <w:sz w:val="24"/>
          <w:szCs w:val="24"/>
          <w:rtl w:val="0"/>
        </w:rPr>
        <w:t xml:space="preserve">Secondary KW: Laser resurfacing</w:t>
      </w:r>
    </w:p>
    <w:p w:rsidR="00000000" w:rsidDel="00000000" w:rsidP="00000000" w:rsidRDefault="00000000" w:rsidRPr="00000000" w14:paraId="00000006">
      <w:pPr>
        <w:spacing w:after="120" w:lineRule="auto"/>
        <w:rPr>
          <w:rFonts w:ascii="Times New Roman" w:cs="Times New Roman" w:eastAsia="Times New Roman" w:hAnsi="Times New Roman"/>
          <w:b w:val="1"/>
          <w:sz w:val="21"/>
          <w:szCs w:val="21"/>
        </w:rPr>
      </w:pPr>
      <w:r w:rsidDel="00000000" w:rsidR="00000000" w:rsidRPr="00000000">
        <w:rPr>
          <w:sz w:val="24"/>
          <w:szCs w:val="24"/>
          <w:rtl w:val="0"/>
        </w:rPr>
        <w:t xml:space="preserve">META: Laser facial with Fotona 4D rejuvenates the skin’s surface, reducing signs of aging and sun damage. Now available at Better Body MD.</w:t>
      </w: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08">
      <w:pPr>
        <w:rPr>
          <w:b w:val="1"/>
          <w:sz w:val="24"/>
          <w:szCs w:val="24"/>
        </w:rPr>
      </w:pPr>
      <w:r w:rsidDel="00000000" w:rsidR="00000000" w:rsidRPr="00000000">
        <w:rPr>
          <w:b w:val="1"/>
          <w:sz w:val="24"/>
          <w:szCs w:val="24"/>
          <w:rtl w:val="0"/>
        </w:rPr>
        <w:t xml:space="preserve">Laser Facial | Fotona 4D Laser Resurfacing</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t xml:space="preserve">Laser facials are</w:t>
      </w:r>
      <w:r w:rsidDel="00000000" w:rsidR="00000000" w:rsidRPr="00000000">
        <w:rPr>
          <w:sz w:val="24"/>
          <w:szCs w:val="24"/>
          <w:highlight w:val="white"/>
          <w:rtl w:val="0"/>
        </w:rPr>
        <w:t xml:space="preserve"> </w:t>
      </w:r>
      <w:r w:rsidDel="00000000" w:rsidR="00000000" w:rsidRPr="00000000">
        <w:rPr>
          <w:sz w:val="24"/>
          <w:szCs w:val="24"/>
          <w:rtl w:val="0"/>
        </w:rPr>
        <w:t xml:space="preserve">a non-invasive cosmetic treatment that uses innovative laser technology to diminish signs of aging and sun damage on the skin. Better Body MD’s laser facial with the Fotona 4D Laser Resurfacing system treats the top layer of skin where enlarged pores, skin discolorations, fine lines, and sunspots can age your appearance. A laser facial clears away this damaged layer to reveal bright new youthful skin hiding just below the surface. This laser facial treatment is FDA-cleared and proven safe and effective, making it ideal for both men and women who desire rejuvenated skin tone and texture. </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sz w:val="24"/>
          <w:szCs w:val="24"/>
          <w:rtl w:val="0"/>
        </w:rPr>
        <w:t xml:space="preserve">At Better Body MD, our expert staff is skilled in utilizing the most modern laser resurfacing technologies, such as the Fotona 4D,</w:t>
      </w:r>
      <w:r w:rsidDel="00000000" w:rsidR="00000000" w:rsidRPr="00000000">
        <w:rPr>
          <w:b w:val="1"/>
          <w:sz w:val="24"/>
          <w:szCs w:val="24"/>
          <w:rtl w:val="0"/>
        </w:rPr>
        <w:t xml:space="preserve"> </w:t>
      </w:r>
      <w:r w:rsidDel="00000000" w:rsidR="00000000" w:rsidRPr="00000000">
        <w:rPr>
          <w:sz w:val="24"/>
          <w:szCs w:val="24"/>
          <w:rtl w:val="0"/>
        </w:rPr>
        <w:t xml:space="preserve">to offer our clients living in the Leesburg, VA area the highest quality laser facial experience available.</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sz w:val="24"/>
          <w:szCs w:val="24"/>
          <w:rtl w:val="0"/>
        </w:rPr>
        <w:t xml:space="preserve">Contact Better Body MD online below or call (703) 687-3601</w:t>
      </w:r>
      <w:hyperlink r:id="rId6">
        <w:r w:rsidDel="00000000" w:rsidR="00000000" w:rsidRPr="00000000">
          <w:rPr>
            <w:sz w:val="24"/>
            <w:szCs w:val="24"/>
            <w:rtl w:val="0"/>
          </w:rPr>
          <w:t xml:space="preserve"> </w:t>
        </w:r>
      </w:hyperlink>
      <w:r w:rsidDel="00000000" w:rsidR="00000000" w:rsidRPr="00000000">
        <w:rPr>
          <w:sz w:val="24"/>
          <w:szCs w:val="24"/>
          <w:rtl w:val="0"/>
        </w:rPr>
        <w:t xml:space="preserve">today to schedule a complimentary consultation with our medical team. Discover beautiful, rejuvenated skin hiding below the surface with the enhancing effects of a laser facial. </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b w:val="1"/>
          <w:sz w:val="24"/>
          <w:szCs w:val="24"/>
          <w:rtl w:val="0"/>
        </w:rPr>
        <w:t xml:space="preserve">Benefits of a Laser Facial</w:t>
      </w:r>
      <w:r w:rsidDel="00000000" w:rsidR="00000000" w:rsidRPr="00000000">
        <w:rPr>
          <w:rtl w:val="0"/>
        </w:rPr>
      </w:r>
    </w:p>
    <w:p w:rsidR="00000000" w:rsidDel="00000000" w:rsidP="00000000" w:rsidRDefault="00000000" w:rsidRPr="00000000" w14:paraId="00000011">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Brightens and lightens skin tone</w:t>
      </w:r>
    </w:p>
    <w:p w:rsidR="00000000" w:rsidDel="00000000" w:rsidP="00000000" w:rsidRDefault="00000000" w:rsidRPr="00000000" w14:paraId="00000012">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Minimizes fine lines and wrinkles</w:t>
      </w:r>
    </w:p>
    <w:p w:rsidR="00000000" w:rsidDel="00000000" w:rsidP="00000000" w:rsidRDefault="00000000" w:rsidRPr="00000000" w14:paraId="00000013">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Encourages new elastin &amp; collagen production </w:t>
      </w:r>
    </w:p>
    <w:p w:rsidR="00000000" w:rsidDel="00000000" w:rsidP="00000000" w:rsidRDefault="00000000" w:rsidRPr="00000000" w14:paraId="00000014">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Assists will turnover of dead skin cells</w:t>
      </w:r>
    </w:p>
    <w:p w:rsidR="00000000" w:rsidDel="00000000" w:rsidP="00000000" w:rsidRDefault="00000000" w:rsidRPr="00000000" w14:paraId="00000015">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Minimizes enlarged &amp; noticeable pores</w:t>
      </w:r>
    </w:p>
    <w:p w:rsidR="00000000" w:rsidDel="00000000" w:rsidP="00000000" w:rsidRDefault="00000000" w:rsidRPr="00000000" w14:paraId="00000016">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Reduces signs of sun damage </w:t>
      </w:r>
    </w:p>
    <w:p w:rsidR="00000000" w:rsidDel="00000000" w:rsidP="00000000" w:rsidRDefault="00000000" w:rsidRPr="00000000" w14:paraId="00000017">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Minimize irregular pigmentation such as age spots </w:t>
      </w:r>
    </w:p>
    <w:p w:rsidR="00000000" w:rsidDel="00000000" w:rsidP="00000000" w:rsidRDefault="00000000" w:rsidRPr="00000000" w14:paraId="00000018">
      <w:pPr>
        <w:numPr>
          <w:ilvl w:val="0"/>
          <w:numId w:val="1"/>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Reduce the appearance of acne scarring and stretch marks</w:t>
      </w:r>
    </w:p>
    <w:p w:rsidR="00000000" w:rsidDel="00000000" w:rsidP="00000000" w:rsidRDefault="00000000" w:rsidRPr="00000000" w14:paraId="00000019">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Non-invasive and zero downtime</w:t>
      </w:r>
    </w:p>
    <w:p w:rsidR="00000000" w:rsidDel="00000000" w:rsidP="00000000" w:rsidRDefault="00000000" w:rsidRPr="00000000" w14:paraId="0000001A">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Reveals smooth, youthful skin below the surface</w:t>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b w:val="1"/>
          <w:sz w:val="24"/>
          <w:szCs w:val="24"/>
        </w:rPr>
      </w:pPr>
      <w:r w:rsidDel="00000000" w:rsidR="00000000" w:rsidRPr="00000000">
        <w:rPr>
          <w:b w:val="1"/>
          <w:sz w:val="24"/>
          <w:szCs w:val="24"/>
          <w:rtl w:val="0"/>
        </w:rPr>
        <w:t xml:space="preserve">Laser Facial | Before and After</w:t>
      </w:r>
    </w:p>
    <w:p w:rsidR="00000000" w:rsidDel="00000000" w:rsidP="00000000" w:rsidRDefault="00000000" w:rsidRPr="00000000" w14:paraId="0000001D">
      <w:pPr>
        <w:rPr>
          <w:sz w:val="24"/>
          <w:szCs w:val="24"/>
        </w:rPr>
      </w:pPr>
      <w:r w:rsidDel="00000000" w:rsidR="00000000" w:rsidRPr="00000000">
        <w:rPr>
          <w:sz w:val="24"/>
          <w:szCs w:val="24"/>
          <w:rtl w:val="0"/>
        </w:rPr>
        <w:t xml:space="preserve">The dramatic before and after images shown below demonstrate the rejuvenating results achievable with laser facials. The skin tone looks bright and even with a noticeable reduction in dark discoloration and rough texture. </w:t>
      </w:r>
      <w:r w:rsidDel="00000000" w:rsidR="00000000" w:rsidRPr="00000000">
        <w:rPr>
          <w:sz w:val="24"/>
          <w:szCs w:val="24"/>
          <w:rtl w:val="0"/>
        </w:rPr>
        <w:t xml:space="preserve">Individual results may vary, but these before and after photos depict actual patients at Better Body MD who have received a laser facial with the Fotona 4D laser resurfacing system. </w:t>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highlight w:val="yellow"/>
        </w:rPr>
      </w:pPr>
      <w:r w:rsidDel="00000000" w:rsidR="00000000" w:rsidRPr="00000000">
        <w:rPr>
          <w:sz w:val="24"/>
          <w:szCs w:val="24"/>
          <w:highlight w:val="yellow"/>
          <w:rtl w:val="0"/>
        </w:rPr>
        <w:t xml:space="preserve">&lt;&lt;insert before and after images&gt;&gt;</w:t>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b w:val="1"/>
          <w:sz w:val="24"/>
          <w:szCs w:val="24"/>
        </w:rPr>
      </w:pPr>
      <w:r w:rsidDel="00000000" w:rsidR="00000000" w:rsidRPr="00000000">
        <w:rPr>
          <w:b w:val="1"/>
          <w:sz w:val="24"/>
          <w:szCs w:val="24"/>
          <w:rtl w:val="0"/>
        </w:rPr>
        <w:t xml:space="preserve">How Do Laser Facials Work?</w:t>
      </w:r>
    </w:p>
    <w:p w:rsidR="00000000" w:rsidDel="00000000" w:rsidP="00000000" w:rsidRDefault="00000000" w:rsidRPr="00000000" w14:paraId="00000022">
      <w:pPr>
        <w:rPr>
          <w:b w:val="1"/>
          <w:sz w:val="24"/>
          <w:szCs w:val="24"/>
        </w:rPr>
      </w:pPr>
      <w:r w:rsidDel="00000000" w:rsidR="00000000" w:rsidRPr="00000000">
        <w:rPr>
          <w:rtl w:val="0"/>
        </w:rPr>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400" w:lineRule="auto"/>
        <w:rPr>
          <w:sz w:val="24"/>
          <w:szCs w:val="24"/>
        </w:rPr>
      </w:pPr>
      <w:r w:rsidDel="00000000" w:rsidR="00000000" w:rsidRPr="00000000">
        <w:rPr>
          <w:sz w:val="24"/>
          <w:szCs w:val="24"/>
          <w:rtl w:val="0"/>
        </w:rPr>
        <w:t xml:space="preserve">Laser facials utilize minimally-invasive non-ablative lasers to resurface the outermost layer of the skin. Non-ablative lasers used in laser facials are less intense than ablative lasers. This type of laser energy does not penetrate to resurface the epidermis’ deeper layers. Instead, the non-ablative lasers used in laser facials target skin imperfections and forces them to the surface to minimize and remove. Consequently, these non-ablative lasers require little to no downtime during the recovery period. </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400" w:lineRule="auto"/>
        <w:rPr>
          <w:sz w:val="24"/>
          <w:szCs w:val="24"/>
        </w:rPr>
      </w:pPr>
      <w:r w:rsidDel="00000000" w:rsidR="00000000" w:rsidRPr="00000000">
        <w:rPr>
          <w:sz w:val="24"/>
          <w:szCs w:val="24"/>
          <w:rtl w:val="0"/>
        </w:rPr>
        <w:t xml:space="preserve">Fotona’s 4D laser resurfacing treatment applies both Er: YAG and Nd: YAG wavelengths in tandem to create four different modes that target imperfections in the skin. The four modes of the Fotona 4D laser resurfacing machine are; SMOOTH, FRAC, PIANO, and SUPERFICIAL. Each mode allows a provider to work on a different layer of the skin’s connective structures while breaking up any irregularities on the surface. Your laser facial technician will be able to seamlessly address issues on the deeper, medial, and superficial levels of the skin by alternating between modes. </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400" w:lineRule="auto"/>
        <w:rPr>
          <w:sz w:val="24"/>
          <w:szCs w:val="24"/>
        </w:rPr>
      </w:pPr>
      <w:r w:rsidDel="00000000" w:rsidR="00000000" w:rsidRPr="00000000">
        <w:rPr>
          <w:sz w:val="24"/>
          <w:szCs w:val="24"/>
          <w:rtl w:val="0"/>
        </w:rPr>
        <w:t xml:space="preserve">This unique laser energy also heats the skin’s deeper layers, prompting your body to produce additional collagen and elastin. Collagen and elastin are proteins in skin tissue that act as scaffolding to support the epidermis’ upper layers. As we age, these proteins become brittle or weak and can no longer give skin the youthful elasticity it once had. Coincidentally, this collagen loss also heralds the onset of other signs of aging, such as wrinkles, fine lines, and sagging skin. Replacing these diminished collagen levels helps the skin unleash its unique healing protocol and reverse these signs of aging. </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400" w:lineRule="auto"/>
        <w:rPr>
          <w:sz w:val="24"/>
          <w:szCs w:val="24"/>
        </w:rPr>
      </w:pPr>
      <w:r w:rsidDel="00000000" w:rsidR="00000000" w:rsidRPr="00000000">
        <w:rPr>
          <w:sz w:val="24"/>
          <w:szCs w:val="24"/>
          <w:rtl w:val="0"/>
        </w:rPr>
        <w:t xml:space="preserve">Unique benefits of a laser facial with the Fotona 4D system includes;</w:t>
      </w:r>
    </w:p>
    <w:p w:rsidR="00000000" w:rsidDel="00000000" w:rsidP="00000000" w:rsidRDefault="00000000" w:rsidRPr="00000000" w14:paraId="00000027">
      <w:pPr>
        <w:numPr>
          <w:ilvl w:val="0"/>
          <w:numId w:val="2"/>
        </w:numPr>
        <w:ind w:left="720" w:hanging="360"/>
        <w:rPr>
          <w:sz w:val="24"/>
          <w:szCs w:val="24"/>
        </w:rPr>
      </w:pPr>
      <w:r w:rsidDel="00000000" w:rsidR="00000000" w:rsidRPr="00000000">
        <w:rPr>
          <w:sz w:val="24"/>
          <w:szCs w:val="24"/>
          <w:rtl w:val="0"/>
        </w:rPr>
        <w:t xml:space="preserve">Tighter skin</w:t>
      </w:r>
    </w:p>
    <w:p w:rsidR="00000000" w:rsidDel="00000000" w:rsidP="00000000" w:rsidRDefault="00000000" w:rsidRPr="00000000" w14:paraId="00000028">
      <w:pPr>
        <w:numPr>
          <w:ilvl w:val="0"/>
          <w:numId w:val="2"/>
        </w:numPr>
        <w:spacing w:after="0" w:afterAutospacing="0" w:lineRule="auto"/>
        <w:ind w:left="720" w:hanging="360"/>
        <w:rPr>
          <w:sz w:val="24"/>
          <w:szCs w:val="24"/>
        </w:rPr>
      </w:pPr>
      <w:r w:rsidDel="00000000" w:rsidR="00000000" w:rsidRPr="00000000">
        <w:rPr>
          <w:sz w:val="24"/>
          <w:szCs w:val="24"/>
          <w:rtl w:val="0"/>
        </w:rPr>
        <w:t xml:space="preserve">Enhanced volume, particularly in the mid-face area</w:t>
      </w:r>
    </w:p>
    <w:p w:rsidR="00000000" w:rsidDel="00000000" w:rsidP="00000000" w:rsidRDefault="00000000" w:rsidRPr="00000000" w14:paraId="00000029">
      <w:pPr>
        <w:numPr>
          <w:ilvl w:val="0"/>
          <w:numId w:val="2"/>
        </w:numPr>
        <w:spacing w:after="0" w:afterAutospacing="0" w:lineRule="auto"/>
        <w:ind w:left="720" w:hanging="360"/>
        <w:rPr>
          <w:sz w:val="24"/>
          <w:szCs w:val="24"/>
        </w:rPr>
      </w:pPr>
      <w:r w:rsidDel="00000000" w:rsidR="00000000" w:rsidRPr="00000000">
        <w:rPr>
          <w:sz w:val="24"/>
          <w:szCs w:val="24"/>
          <w:rtl w:val="0"/>
        </w:rPr>
        <w:t xml:space="preserve">Stimulation of new, healthy cells</w:t>
      </w:r>
    </w:p>
    <w:p w:rsidR="00000000" w:rsidDel="00000000" w:rsidP="00000000" w:rsidRDefault="00000000" w:rsidRPr="00000000" w14:paraId="0000002A">
      <w:pPr>
        <w:numPr>
          <w:ilvl w:val="0"/>
          <w:numId w:val="2"/>
        </w:numPr>
        <w:spacing w:after="0" w:afterAutospacing="0" w:lineRule="auto"/>
        <w:ind w:left="720" w:hanging="360"/>
        <w:rPr>
          <w:sz w:val="24"/>
          <w:szCs w:val="24"/>
          <w:u w:val="none"/>
        </w:rPr>
      </w:pPr>
      <w:r w:rsidDel="00000000" w:rsidR="00000000" w:rsidRPr="00000000">
        <w:rPr>
          <w:sz w:val="24"/>
          <w:szCs w:val="24"/>
          <w:rtl w:val="0"/>
        </w:rPr>
        <w:t xml:space="preserve">Impressive boost of collagen and elastin production</w:t>
      </w:r>
    </w:p>
    <w:p w:rsidR="00000000" w:rsidDel="00000000" w:rsidP="00000000" w:rsidRDefault="00000000" w:rsidRPr="00000000" w14:paraId="0000002B">
      <w:pPr>
        <w:numPr>
          <w:ilvl w:val="0"/>
          <w:numId w:val="2"/>
        </w:numPr>
        <w:spacing w:after="0" w:afterAutospacing="0" w:lineRule="auto"/>
        <w:ind w:left="720" w:hanging="360"/>
        <w:rPr>
          <w:sz w:val="24"/>
          <w:szCs w:val="24"/>
        </w:rPr>
      </w:pPr>
      <w:r w:rsidDel="00000000" w:rsidR="00000000" w:rsidRPr="00000000">
        <w:rPr>
          <w:sz w:val="24"/>
          <w:szCs w:val="24"/>
          <w:rtl w:val="0"/>
        </w:rPr>
        <w:t xml:space="preserve">Reduced fine lines and wrinkles</w:t>
      </w:r>
    </w:p>
    <w:p w:rsidR="00000000" w:rsidDel="00000000" w:rsidP="00000000" w:rsidRDefault="00000000" w:rsidRPr="00000000" w14:paraId="0000002C">
      <w:pPr>
        <w:numPr>
          <w:ilvl w:val="0"/>
          <w:numId w:val="2"/>
        </w:numPr>
        <w:spacing w:after="800" w:lineRule="auto"/>
        <w:ind w:left="720" w:hanging="360"/>
        <w:rPr>
          <w:sz w:val="24"/>
          <w:szCs w:val="24"/>
        </w:rPr>
      </w:pPr>
      <w:r w:rsidDel="00000000" w:rsidR="00000000" w:rsidRPr="00000000">
        <w:rPr>
          <w:sz w:val="24"/>
          <w:szCs w:val="24"/>
          <w:rtl w:val="0"/>
        </w:rPr>
        <w:t xml:space="preserve">Improvement in tone and texture</w:t>
      </w:r>
      <w:r w:rsidDel="00000000" w:rsidR="00000000" w:rsidRPr="00000000">
        <w:rPr>
          <w:rtl w:val="0"/>
        </w:rPr>
      </w:r>
    </w:p>
    <w:p w:rsidR="00000000" w:rsidDel="00000000" w:rsidP="00000000" w:rsidRDefault="00000000" w:rsidRPr="00000000" w14:paraId="0000002D">
      <w:pPr>
        <w:spacing w:after="0" w:line="240" w:lineRule="auto"/>
        <w:ind w:left="0" w:firstLine="0"/>
        <w:rPr>
          <w:b w:val="1"/>
          <w:sz w:val="24"/>
          <w:szCs w:val="24"/>
        </w:rPr>
      </w:pPr>
      <w:r w:rsidDel="00000000" w:rsidR="00000000" w:rsidRPr="00000000">
        <w:rPr>
          <w:b w:val="1"/>
          <w:sz w:val="24"/>
          <w:szCs w:val="24"/>
          <w:rtl w:val="0"/>
        </w:rPr>
        <w:t xml:space="preserve">How Much Do Laser Facials Cost?</w:t>
      </w:r>
    </w:p>
    <w:p w:rsidR="00000000" w:rsidDel="00000000" w:rsidP="00000000" w:rsidRDefault="00000000" w:rsidRPr="00000000" w14:paraId="0000002E">
      <w:pPr>
        <w:spacing w:after="0" w:line="240" w:lineRule="auto"/>
        <w:ind w:left="0" w:firstLine="0"/>
        <w:rPr>
          <w:b w:val="1"/>
          <w:sz w:val="24"/>
          <w:szCs w:val="24"/>
        </w:rPr>
      </w:pPr>
      <w:r w:rsidDel="00000000" w:rsidR="00000000" w:rsidRPr="00000000">
        <w:rPr>
          <w:rtl w:val="0"/>
        </w:rPr>
      </w:r>
    </w:p>
    <w:p w:rsidR="00000000" w:rsidDel="00000000" w:rsidP="00000000" w:rsidRDefault="00000000" w:rsidRPr="00000000" w14:paraId="0000002F">
      <w:pPr>
        <w:spacing w:after="0" w:line="240" w:lineRule="auto"/>
        <w:ind w:left="0" w:firstLine="0"/>
        <w:rPr>
          <w:sz w:val="24"/>
          <w:szCs w:val="24"/>
        </w:rPr>
      </w:pPr>
      <w:r w:rsidDel="00000000" w:rsidR="00000000" w:rsidRPr="00000000">
        <w:rPr>
          <w:sz w:val="24"/>
          <w:szCs w:val="24"/>
          <w:rtl w:val="0"/>
        </w:rPr>
        <w:t xml:space="preserve">Skin resurfacing with laser facials is a highly-customizable treatment plan that varies with each patient’s needs. The final cost is reflective of the number of treatments recommended to achieve a patient’s desired results. During your no-cost consultation with a Better Body MD clinical aesthetician, we will discuss laser facial pricing in detail and tailor a treatment plan that is both budget-sensitive and goal-oriented. </w:t>
      </w:r>
    </w:p>
    <w:p w:rsidR="00000000" w:rsidDel="00000000" w:rsidP="00000000" w:rsidRDefault="00000000" w:rsidRPr="00000000" w14:paraId="00000030">
      <w:pPr>
        <w:spacing w:after="0" w:line="240" w:lineRule="auto"/>
        <w:ind w:left="0" w:firstLine="0"/>
        <w:rPr>
          <w:b w:val="1"/>
          <w:sz w:val="24"/>
          <w:szCs w:val="24"/>
        </w:rPr>
      </w:pPr>
      <w:r w:rsidDel="00000000" w:rsidR="00000000" w:rsidRPr="00000000">
        <w:rPr>
          <w:rtl w:val="0"/>
        </w:rPr>
      </w:r>
    </w:p>
    <w:p w:rsidR="00000000" w:rsidDel="00000000" w:rsidP="00000000" w:rsidRDefault="00000000" w:rsidRPr="00000000" w14:paraId="00000031">
      <w:pPr>
        <w:spacing w:after="0" w:line="240" w:lineRule="auto"/>
        <w:ind w:left="0" w:firstLine="0"/>
        <w:rPr>
          <w:sz w:val="24"/>
          <w:szCs w:val="24"/>
        </w:rPr>
      </w:pPr>
      <w:r w:rsidDel="00000000" w:rsidR="00000000" w:rsidRPr="00000000">
        <w:rPr>
          <w:b w:val="1"/>
          <w:sz w:val="24"/>
          <w:szCs w:val="24"/>
          <w:rtl w:val="0"/>
        </w:rPr>
        <w:t xml:space="preserve">Laser Facial Discounts:</w:t>
      </w:r>
      <w:r w:rsidDel="00000000" w:rsidR="00000000" w:rsidRPr="00000000">
        <w:rPr>
          <w:sz w:val="24"/>
          <w:szCs w:val="24"/>
          <w:rtl w:val="0"/>
        </w:rPr>
        <w:t xml:space="preserve"> As the leading provider of laser resurfacing treatments in Leesburg, VA, Better Body MD offers laser facials designed for optimal results. Our laser facial procedures combine exceptional results with some of the lowest laser resurfacing prices in the Leesburg area. As such, we can offer new patients various promotions that we update throughout the year. We encourage you to call today at</w:t>
      </w:r>
      <w:hyperlink r:id="rId7">
        <w:r w:rsidDel="00000000" w:rsidR="00000000" w:rsidRPr="00000000">
          <w:rPr>
            <w:sz w:val="24"/>
            <w:szCs w:val="24"/>
            <w:rtl w:val="0"/>
          </w:rPr>
          <w:t xml:space="preserve"> </w:t>
        </w:r>
      </w:hyperlink>
      <w:r w:rsidDel="00000000" w:rsidR="00000000" w:rsidRPr="00000000">
        <w:rPr>
          <w:sz w:val="24"/>
          <w:szCs w:val="24"/>
          <w:rtl w:val="0"/>
        </w:rPr>
        <w:t xml:space="preserve">(703) 687-3601 to inquire about any current laser facial promotions or special package pricing we may have available.</w:t>
      </w:r>
    </w:p>
    <w:p w:rsidR="00000000" w:rsidDel="00000000" w:rsidP="00000000" w:rsidRDefault="00000000" w:rsidRPr="00000000" w14:paraId="00000032">
      <w:pPr>
        <w:rPr>
          <w:sz w:val="24"/>
          <w:szCs w:val="24"/>
        </w:rPr>
      </w:pPr>
      <w:r w:rsidDel="00000000" w:rsidR="00000000" w:rsidRPr="00000000">
        <w:rPr>
          <w:rtl w:val="0"/>
        </w:rPr>
      </w:r>
    </w:p>
    <w:p w:rsidR="00000000" w:rsidDel="00000000" w:rsidP="00000000" w:rsidRDefault="00000000" w:rsidRPr="00000000" w14:paraId="00000033">
      <w:pPr>
        <w:rPr>
          <w:b w:val="1"/>
          <w:sz w:val="24"/>
          <w:szCs w:val="24"/>
        </w:rPr>
      </w:pPr>
      <w:r w:rsidDel="00000000" w:rsidR="00000000" w:rsidRPr="00000000">
        <w:rPr>
          <w:b w:val="1"/>
          <w:sz w:val="24"/>
          <w:szCs w:val="24"/>
          <w:rtl w:val="0"/>
        </w:rPr>
        <w:t xml:space="preserve">When will I see my laser facial results?</w:t>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rPr>
          <w:sz w:val="24"/>
          <w:szCs w:val="24"/>
        </w:rPr>
      </w:pPr>
      <w:r w:rsidDel="00000000" w:rsidR="00000000" w:rsidRPr="00000000">
        <w:rPr>
          <w:sz w:val="24"/>
          <w:szCs w:val="24"/>
          <w:rtl w:val="0"/>
        </w:rPr>
        <w:t xml:space="preserve">The clinical aesthetics team at Better Body MD will provide detailed instructions on post-procedure care after your laser facial. Patients who undergo laser facial treatments can expect to see some immediate improvements after each session. Improvements will continue to develop with more results visible two to three months after the procedure. Full results typically develop 5 to 6 months after your last treatment. For ideal results, a treatment plan of 3 to 4 sessions promotes optimal aesthetics. To allow the skin to process each treatment fully, schedule subsequent sessions several weeks apart.</w:t>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sz w:val="24"/>
          <w:szCs w:val="24"/>
          <w:rtl w:val="0"/>
        </w:rPr>
        <w:t xml:space="preserve">As with any cosmetic procedure, individual results may vary, but many laser facial patients report seeing glowing, clear and brightened skin immediately after their treatment. </w:t>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b w:val="1"/>
          <w:sz w:val="24"/>
          <w:szCs w:val="24"/>
        </w:rPr>
      </w:pPr>
      <w:r w:rsidDel="00000000" w:rsidR="00000000" w:rsidRPr="00000000">
        <w:rPr>
          <w:b w:val="1"/>
          <w:sz w:val="24"/>
          <w:szCs w:val="24"/>
          <w:rtl w:val="0"/>
        </w:rPr>
        <w:t xml:space="preserve">Laser Facial Resurfacing Near Me</w:t>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sz w:val="24"/>
          <w:szCs w:val="24"/>
          <w:rtl w:val="0"/>
        </w:rPr>
        <w:t xml:space="preserve">Better Body MD is a highly respected medical facility, focusing on laser treatments, body aesthetics, and sexual health. We are committed to offering only top-tier laser facials and treatments in Leesburg, VA, and the surrounding areas. Our top concern is your safety and satisfaction, and we strive to provide results that exceed these expectations. Discerning patients seeking laser facial treatments in the Leesburg, VA, understand we earn a reputation for excellence through our commitment to these high standards. </w:t>
      </w:r>
    </w:p>
    <w:p w:rsidR="00000000" w:rsidDel="00000000" w:rsidP="00000000" w:rsidRDefault="00000000" w:rsidRPr="00000000" w14:paraId="0000003C">
      <w:pPr>
        <w:rPr>
          <w:sz w:val="24"/>
          <w:szCs w:val="24"/>
        </w:rPr>
      </w:pPr>
      <w:r w:rsidDel="00000000" w:rsidR="00000000" w:rsidRPr="00000000">
        <w:rPr>
          <w:sz w:val="24"/>
          <w:szCs w:val="24"/>
          <w:rtl w:val="0"/>
        </w:rPr>
        <w:t xml:space="preserve"> </w:t>
      </w:r>
    </w:p>
    <w:p w:rsidR="00000000" w:rsidDel="00000000" w:rsidP="00000000" w:rsidRDefault="00000000" w:rsidRPr="00000000" w14:paraId="0000003D">
      <w:pPr>
        <w:rPr>
          <w:sz w:val="24"/>
          <w:szCs w:val="24"/>
        </w:rPr>
      </w:pPr>
      <w:r w:rsidDel="00000000" w:rsidR="00000000" w:rsidRPr="00000000">
        <w:rPr>
          <w:sz w:val="24"/>
          <w:szCs w:val="24"/>
          <w:rtl w:val="0"/>
        </w:rPr>
        <w:t xml:space="preserve">Contact us online by using the form below, or call Better Body MD today at</w:t>
      </w:r>
      <w:hyperlink r:id="rId8">
        <w:r w:rsidDel="00000000" w:rsidR="00000000" w:rsidRPr="00000000">
          <w:rPr>
            <w:sz w:val="24"/>
            <w:szCs w:val="24"/>
            <w:rtl w:val="0"/>
          </w:rPr>
          <w:t xml:space="preserve"> </w:t>
        </w:r>
      </w:hyperlink>
      <w:r w:rsidDel="00000000" w:rsidR="00000000" w:rsidRPr="00000000">
        <w:rPr>
          <w:sz w:val="24"/>
          <w:szCs w:val="24"/>
          <w:rtl w:val="0"/>
        </w:rPr>
        <w:t xml:space="preserve">(703) 687-3601 to schedule your complimentary consultation.</w:t>
      </w:r>
    </w:p>
    <w:p w:rsidR="00000000" w:rsidDel="00000000" w:rsidP="00000000" w:rsidRDefault="00000000" w:rsidRPr="00000000" w14:paraId="0000003E">
      <w:pPr>
        <w:spacing w:after="18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SOURCES:</w:t>
      </w:r>
    </w:p>
    <w:p w:rsidR="00000000" w:rsidDel="00000000" w:rsidP="00000000" w:rsidRDefault="00000000" w:rsidRPr="00000000" w14:paraId="00000040">
      <w:pPr>
        <w:rPr>
          <w:color w:val="262626"/>
          <w:sz w:val="18"/>
          <w:szCs w:val="18"/>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sz w:val="18"/>
          <w:szCs w:val="18"/>
        </w:rPr>
      </w:pPr>
      <w:r w:rsidDel="00000000" w:rsidR="00000000" w:rsidRPr="00000000">
        <w:rPr>
          <w:color w:val="262626"/>
          <w:sz w:val="18"/>
          <w:szCs w:val="18"/>
          <w:rtl w:val="0"/>
        </w:rPr>
        <w:t xml:space="preserve">¹</w:t>
      </w:r>
      <w:hyperlink r:id="rId9">
        <w:r w:rsidDel="00000000" w:rsidR="00000000" w:rsidRPr="00000000">
          <w:rPr>
            <w:color w:val="262626"/>
            <w:sz w:val="18"/>
            <w:szCs w:val="18"/>
            <w:rtl w:val="0"/>
          </w:rPr>
          <w:t xml:space="preserve"> </w:t>
        </w:r>
      </w:hyperlink>
      <w:hyperlink r:id="rId10">
        <w:r w:rsidDel="00000000" w:rsidR="00000000" w:rsidRPr="00000000">
          <w:rPr>
            <w:color w:val="0000ff"/>
            <w:sz w:val="18"/>
            <w:szCs w:val="18"/>
            <w:u w:val="single"/>
            <w:rtl w:val="0"/>
          </w:rPr>
          <w:t xml:space="preserve">Nonablative Fractional Laser Resurfacing in Skin of Color: Evidence-based Review</w:t>
        </w:r>
      </w:hyperlink>
      <w:r w:rsidDel="00000000" w:rsidR="00000000" w:rsidRPr="00000000">
        <w:rPr>
          <w:color w:val="262626"/>
          <w:sz w:val="18"/>
          <w:szCs w:val="18"/>
          <w:rtl w:val="0"/>
        </w:rPr>
        <w:t xml:space="preserve">. </w:t>
      </w:r>
      <w:r w:rsidDel="00000000" w:rsidR="00000000" w:rsidRPr="00000000">
        <w:rPr>
          <w:i w:val="1"/>
          <w:color w:val="262626"/>
          <w:sz w:val="18"/>
          <w:szCs w:val="18"/>
          <w:rtl w:val="0"/>
        </w:rPr>
        <w:t xml:space="preserve">Journal of Clinical and Aesthetic Dermatology.</w:t>
      </w: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42">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sz w:val="18"/>
          <w:szCs w:val="18"/>
        </w:rPr>
      </w:pPr>
      <w:r w:rsidDel="00000000" w:rsidR="00000000" w:rsidRPr="00000000">
        <w:rPr>
          <w:color w:val="262626"/>
          <w:sz w:val="18"/>
          <w:szCs w:val="18"/>
          <w:rtl w:val="0"/>
        </w:rPr>
        <w:t xml:space="preserve">²</w:t>
      </w:r>
      <w:hyperlink r:id="rId11">
        <w:r w:rsidDel="00000000" w:rsidR="00000000" w:rsidRPr="00000000">
          <w:rPr>
            <w:color w:val="262626"/>
            <w:sz w:val="18"/>
            <w:szCs w:val="18"/>
            <w:rtl w:val="0"/>
          </w:rPr>
          <w:t xml:space="preserve"> </w:t>
        </w:r>
      </w:hyperlink>
      <w:hyperlink r:id="rId12">
        <w:r w:rsidDel="00000000" w:rsidR="00000000" w:rsidRPr="00000000">
          <w:rPr>
            <w:color w:val="0000ff"/>
            <w:sz w:val="18"/>
            <w:szCs w:val="18"/>
            <w:u w:val="single"/>
            <w:rtl w:val="0"/>
          </w:rPr>
          <w:t xml:space="preserve">Fractional laser skin therapy.</w:t>
        </w:r>
      </w:hyperlink>
      <w:r w:rsidDel="00000000" w:rsidR="00000000" w:rsidRPr="00000000">
        <w:rPr>
          <w:color w:val="262626"/>
          <w:sz w:val="18"/>
          <w:szCs w:val="18"/>
          <w:rtl w:val="0"/>
        </w:rPr>
        <w:t xml:space="preserve"> </w:t>
      </w:r>
      <w:r w:rsidDel="00000000" w:rsidR="00000000" w:rsidRPr="00000000">
        <w:rPr>
          <w:i w:val="1"/>
          <w:color w:val="262626"/>
          <w:sz w:val="18"/>
          <w:szCs w:val="18"/>
          <w:rtl w:val="0"/>
        </w:rPr>
        <w:t xml:space="preserve">Journal of the German Society of Dermatology</w:t>
      </w: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44">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45">
      <w:pPr>
        <w:rPr>
          <w:rFonts w:ascii="Georgia" w:cs="Georgia" w:eastAsia="Georgia" w:hAnsi="Georgia"/>
          <w:sz w:val="18"/>
          <w:szCs w:val="18"/>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ncbi.nlm.nih.gov/pubmed/18761608" TargetMode="External"/><Relationship Id="rId10" Type="http://schemas.openxmlformats.org/officeDocument/2006/relationships/hyperlink" Target="https://www.ncbi.nlm.nih.gov/pubmed/28979657#." TargetMode="External"/><Relationship Id="rId12" Type="http://schemas.openxmlformats.org/officeDocument/2006/relationships/hyperlink" Target="https://www.ncbi.nlm.nih.gov/pubmed/18761608" TargetMode="External"/><Relationship Id="rId9" Type="http://schemas.openxmlformats.org/officeDocument/2006/relationships/hyperlink" Target="https://www.ncbi.nlm.nih.gov/pubmed/28979657#." TargetMode="External"/><Relationship Id="rId5" Type="http://schemas.openxmlformats.org/officeDocument/2006/relationships/styles" Target="styles.xml"/><Relationship Id="rId6" Type="http://schemas.openxmlformats.org/officeDocument/2006/relationships/hyperlink" Target="https://www.google.com/search?q=wyndhurst+medical+aesthetics&amp;rlz=1C1CHBF_enUS745US745&amp;oq=Wyndhurst+medical+aesthetics&amp;aqs=chrome.0.0j69i65.6157j1j4&amp;sourceid=chrome&amp;ie=UTF-8" TargetMode="External"/><Relationship Id="rId7" Type="http://schemas.openxmlformats.org/officeDocument/2006/relationships/hyperlink" Target="https://www.google.com/search?q=wyndhurst+medical+aesthetics&amp;rlz=1C1CHBF_enUS745US745&amp;oq=Wyndhurst+medical+aesthetics&amp;aqs=chrome.0.0j69i65.6157j1j4&amp;sourceid=chrome&amp;ie=UTF-8" TargetMode="External"/><Relationship Id="rId8" Type="http://schemas.openxmlformats.org/officeDocument/2006/relationships/hyperlink" Target="https://www.google.com/search?q=wyndhurst+medical+aesthetics&amp;rlz=1C1CHBF_enUS745US745&amp;oq=Wyndhurst+medical+aesthetics&amp;aqs=chrome.0.0j69i65.6157j1j4&amp;sourceid=chrome&amp;ie=UTF-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