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EA8FA" w14:textId="6F17144B" w:rsidR="001F062C" w:rsidRPr="006D1E0E" w:rsidRDefault="001F062C" w:rsidP="006D1E0E">
      <w:pPr>
        <w:spacing w:line="240" w:lineRule="auto"/>
        <w:jc w:val="center"/>
      </w:pPr>
      <w:r w:rsidRPr="006D1E0E">
        <w:t>Implications of Dermal Filler and the COVID-19 Vaccine</w:t>
      </w:r>
    </w:p>
    <w:p w14:paraId="7D46FB93" w14:textId="77777777" w:rsidR="006D1E0E" w:rsidRPr="006D1E0E" w:rsidRDefault="006D1E0E" w:rsidP="006D1E0E">
      <w:pPr>
        <w:spacing w:line="240" w:lineRule="auto"/>
        <w:jc w:val="center"/>
      </w:pPr>
    </w:p>
    <w:p w14:paraId="36E4F06A" w14:textId="027C8292" w:rsidR="006D1E0E" w:rsidRDefault="001F062C" w:rsidP="006D1E0E">
      <w:pPr>
        <w:spacing w:line="240" w:lineRule="auto"/>
      </w:pPr>
      <w:r w:rsidRPr="006D1E0E">
        <w:t>The rising demand for minimally invasive, highly effective aesthetic treatments, along with a global pandemic has posed a unique set of circumstances in aesthetic medicine over the last 12 months.</w:t>
      </w:r>
    </w:p>
    <w:p w14:paraId="7CFB2837" w14:textId="3AF522B0" w:rsidR="006D1E0E" w:rsidRPr="006D1E0E" w:rsidRDefault="001F062C" w:rsidP="006D1E0E">
      <w:pPr>
        <w:spacing w:line="240" w:lineRule="auto"/>
      </w:pPr>
      <w:r w:rsidRPr="006D1E0E">
        <w:t xml:space="preserve">As more individuals are getting vaccinated against COVID-19, </w:t>
      </w:r>
      <w:proofErr w:type="gramStart"/>
      <w:r w:rsidRPr="006D1E0E">
        <w:t>we’re</w:t>
      </w:r>
      <w:proofErr w:type="gramEnd"/>
      <w:r w:rsidRPr="006D1E0E">
        <w:t xml:space="preserve"> encountering </w:t>
      </w:r>
      <w:r w:rsidR="006D1E0E">
        <w:t xml:space="preserve">frequent </w:t>
      </w:r>
      <w:r w:rsidRPr="006D1E0E">
        <w:t xml:space="preserve">questions about potential reactions with dermal filler. </w:t>
      </w:r>
    </w:p>
    <w:p w14:paraId="0C7FBCEC" w14:textId="17988B9F" w:rsidR="00CB3FAA" w:rsidRDefault="001F062C" w:rsidP="006D1E0E">
      <w:pPr>
        <w:spacing w:line="240" w:lineRule="auto"/>
      </w:pPr>
      <w:r w:rsidRPr="006D1E0E">
        <w:t xml:space="preserve">While there has always been a risk of swelling and localized inflammation following any vaccine, </w:t>
      </w:r>
      <w:r w:rsidR="006D1E0E">
        <w:t>current data shows a slightly higher incidence with the COVID-19 vaccine than others; currently between 3-4%.</w:t>
      </w:r>
      <w:r w:rsidR="00CB3FAA">
        <w:t xml:space="preserve">  The effects are typically mild, manifested by localized swelling that typically subsides once the immune system “calms down”.  </w:t>
      </w:r>
    </w:p>
    <w:p w14:paraId="7772CD9D" w14:textId="654F7A6F" w:rsidR="006D1E0E" w:rsidRDefault="006D1E0E" w:rsidP="006D1E0E">
      <w:pPr>
        <w:spacing w:line="240" w:lineRule="auto"/>
      </w:pPr>
      <w:r>
        <w:t xml:space="preserve">For this reason, we at Numa Spa ask that you do not receive a filler treatment within 2 weeks of receiving your COVID-19 vaccination; either 2 weeks prior to or 2 weeks following your final vaccine dose. </w:t>
      </w:r>
    </w:p>
    <w:p w14:paraId="566641A1" w14:textId="3DC5C996" w:rsidR="006D1E0E" w:rsidRPr="006D1E0E" w:rsidRDefault="00CB3FAA" w:rsidP="006D1E0E">
      <w:pPr>
        <w:spacing w:line="240" w:lineRule="auto"/>
      </w:pPr>
      <w:r>
        <w:t xml:space="preserve">For more information, please visit </w:t>
      </w:r>
      <w:hyperlink r:id="rId4" w:history="1">
        <w:r w:rsidRPr="00CB3FAA">
          <w:rPr>
            <w:rStyle w:val="Hyperlink"/>
          </w:rPr>
          <w:t>https://www.cdc.gov/vaccines/covid-19/info-by-product/clinical-considerations.html?fbclid=IwAR3JeYT03md3sxGJczFlV-QGOzTbrniPfhcK8ogNUlfN857BhoPma9FIu_Q</w:t>
        </w:r>
      </w:hyperlink>
    </w:p>
    <w:p w14:paraId="3108AFB5" w14:textId="35498FE4" w:rsidR="00CB3FAA" w:rsidRDefault="00CB3FAA" w:rsidP="001F062C"/>
    <w:p w14:paraId="56B2A134" w14:textId="77777777" w:rsidR="00CB3FAA" w:rsidRDefault="00CB3FAA" w:rsidP="00CB3FAA">
      <w:pPr>
        <w:spacing w:line="240" w:lineRule="auto"/>
      </w:pPr>
      <w:r>
        <w:t>Christi Siler, RN CANS</w:t>
      </w:r>
    </w:p>
    <w:p w14:paraId="09DC8899" w14:textId="1DDF2661" w:rsidR="00CB3FAA" w:rsidRDefault="00CB3FAA" w:rsidP="00CB3FAA">
      <w:pPr>
        <w:spacing w:line="240" w:lineRule="auto"/>
      </w:pPr>
    </w:p>
    <w:sectPr w:rsidR="00CB3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2C"/>
    <w:rsid w:val="00015D62"/>
    <w:rsid w:val="001F062C"/>
    <w:rsid w:val="006A5D5C"/>
    <w:rsid w:val="006D1E0E"/>
    <w:rsid w:val="00CB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43E1B"/>
  <w15:chartTrackingRefBased/>
  <w15:docId w15:val="{308F2E70-0A6B-44A4-B947-884DD7DA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3F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F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dc.gov/vaccines/covid-19/info-by-product/clinical-considerations.html?fbclid=IwAR3JeYT03md3sxGJczFlV-QGOzTbrniPfhcK8ogNUlfN857BhoPma9FIu_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Jennings</dc:creator>
  <cp:keywords/>
  <dc:description/>
  <cp:lastModifiedBy>Darlene Jennings</cp:lastModifiedBy>
  <cp:revision>1</cp:revision>
  <dcterms:created xsi:type="dcterms:W3CDTF">2021-04-13T15:50:00Z</dcterms:created>
  <dcterms:modified xsi:type="dcterms:W3CDTF">2021-04-13T16:21:00Z</dcterms:modified>
</cp:coreProperties>
</file>