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CA819" w14:textId="77777777" w:rsidR="00791DC4" w:rsidRDefault="00791DC4" w:rsidP="00791DC4">
      <w:pPr>
        <w:rPr>
          <w:rFonts w:ascii="Arial" w:hAnsi="Arial" w:cs="Arial"/>
          <w:color w:val="535353"/>
          <w:sz w:val="28"/>
          <w:szCs w:val="28"/>
        </w:rPr>
      </w:pPr>
      <w:bookmarkStart w:id="0" w:name="_GoBack"/>
      <w:bookmarkEnd w:id="0"/>
      <w:r>
        <w:t>PLATELET RICH PLASMA (PRP)</w:t>
      </w:r>
    </w:p>
    <w:p w14:paraId="4FE9B407" w14:textId="77777777" w:rsidR="00791DC4" w:rsidRDefault="00791DC4" w:rsidP="00791DC4">
      <w:pPr>
        <w:rPr>
          <w:rFonts w:ascii="Arial" w:hAnsi="Arial" w:cs="Arial"/>
          <w:color w:val="535353"/>
          <w:sz w:val="28"/>
          <w:szCs w:val="28"/>
        </w:rPr>
      </w:pPr>
    </w:p>
    <w:p w14:paraId="53AC4E94" w14:textId="77777777" w:rsidR="00791DC4" w:rsidRPr="002001DE" w:rsidRDefault="00791DC4" w:rsidP="00791DC4">
      <w:pPr>
        <w:pBdr>
          <w:bottom w:val="single" w:sz="12" w:space="18" w:color="E4E4E4"/>
        </w:pBdr>
        <w:shd w:val="clear" w:color="auto" w:fill="FFFFFF"/>
        <w:spacing w:line="240" w:lineRule="atLeast"/>
        <w:outlineLvl w:val="1"/>
        <w:rPr>
          <w:rFonts w:eastAsia="Adobe Heiti Std R" w:cstheme="minorHAnsi"/>
          <w:color w:val="11437A"/>
        </w:rPr>
      </w:pPr>
      <w:r>
        <w:rPr>
          <w:rFonts w:ascii="Arial" w:hAnsi="Arial" w:cs="Arial"/>
          <w:color w:val="535353"/>
          <w:sz w:val="28"/>
          <w:szCs w:val="28"/>
        </w:rPr>
        <w:t>Dr. Anita mastered the PRP</w:t>
      </w:r>
      <w:r w:rsidR="002001DE">
        <w:rPr>
          <w:rFonts w:ascii="Arial" w:hAnsi="Arial" w:cs="Arial"/>
          <w:color w:val="535353"/>
          <w:sz w:val="28"/>
          <w:szCs w:val="28"/>
        </w:rPr>
        <w:t xml:space="preserve"> treatment process</w:t>
      </w:r>
      <w:r>
        <w:rPr>
          <w:rFonts w:ascii="Arial" w:hAnsi="Arial" w:cs="Arial"/>
          <w:color w:val="535353"/>
          <w:sz w:val="28"/>
          <w:szCs w:val="28"/>
        </w:rPr>
        <w:t xml:space="preserve"> under </w:t>
      </w:r>
      <w:r w:rsidR="002001DE">
        <w:rPr>
          <w:rFonts w:ascii="Arial" w:hAnsi="Arial" w:cs="Arial"/>
          <w:color w:val="535353"/>
          <w:sz w:val="28"/>
          <w:szCs w:val="28"/>
        </w:rPr>
        <w:t xml:space="preserve">leading </w:t>
      </w:r>
      <w:r>
        <w:rPr>
          <w:rFonts w:ascii="Arial" w:hAnsi="Arial" w:cs="Arial"/>
          <w:color w:val="535353"/>
          <w:sz w:val="28"/>
          <w:szCs w:val="28"/>
        </w:rPr>
        <w:t xml:space="preserve">doctors </w:t>
      </w:r>
      <w:r w:rsidR="002001DE">
        <w:rPr>
          <w:rFonts w:ascii="Arial" w:hAnsi="Arial" w:cs="Arial"/>
          <w:color w:val="535353"/>
          <w:sz w:val="28"/>
          <w:szCs w:val="28"/>
        </w:rPr>
        <w:t>in the field</w:t>
      </w:r>
      <w:r>
        <w:rPr>
          <w:rFonts w:ascii="Arial" w:hAnsi="Arial" w:cs="Arial"/>
          <w:color w:val="535353"/>
          <w:sz w:val="28"/>
          <w:szCs w:val="28"/>
        </w:rPr>
        <w:t>. Sh</w:t>
      </w:r>
      <w:r w:rsidR="002001DE">
        <w:rPr>
          <w:rFonts w:ascii="Arial" w:hAnsi="Arial" w:cs="Arial"/>
          <w:color w:val="535353"/>
          <w:sz w:val="28"/>
          <w:szCs w:val="28"/>
        </w:rPr>
        <w:t>e is one of a handful of doctor</w:t>
      </w:r>
      <w:r>
        <w:rPr>
          <w:rFonts w:ascii="Arial" w:hAnsi="Arial" w:cs="Arial"/>
          <w:color w:val="535353"/>
          <w:sz w:val="28"/>
          <w:szCs w:val="28"/>
        </w:rPr>
        <w:t>s in the New York City area trained to perform PRP treatments and is actively pe</w:t>
      </w:r>
      <w:r w:rsidR="002001DE">
        <w:rPr>
          <w:rFonts w:ascii="Arial" w:hAnsi="Arial" w:cs="Arial"/>
          <w:color w:val="535353"/>
          <w:sz w:val="28"/>
          <w:szCs w:val="28"/>
        </w:rPr>
        <w:t xml:space="preserve">rforming the procedure </w:t>
      </w:r>
      <w:r>
        <w:rPr>
          <w:rFonts w:ascii="Arial" w:hAnsi="Arial" w:cs="Arial"/>
          <w:color w:val="535353"/>
          <w:sz w:val="28"/>
          <w:szCs w:val="28"/>
        </w:rPr>
        <w:t xml:space="preserve">on both men </w:t>
      </w:r>
      <w:r w:rsidR="002001DE">
        <w:rPr>
          <w:rFonts w:ascii="Arial" w:hAnsi="Arial" w:cs="Arial"/>
          <w:color w:val="535353"/>
          <w:sz w:val="28"/>
          <w:szCs w:val="28"/>
        </w:rPr>
        <w:t>and women</w:t>
      </w:r>
      <w:r>
        <w:rPr>
          <w:rFonts w:ascii="Arial" w:hAnsi="Arial" w:cs="Arial"/>
          <w:color w:val="535353"/>
          <w:sz w:val="28"/>
          <w:szCs w:val="28"/>
        </w:rPr>
        <w:t xml:space="preserve">. </w:t>
      </w:r>
      <w:r w:rsidR="002001DE">
        <w:rPr>
          <w:rFonts w:ascii="Arial" w:hAnsi="Arial" w:cs="Arial"/>
          <w:color w:val="535353"/>
          <w:sz w:val="28"/>
          <w:szCs w:val="28"/>
        </w:rPr>
        <w:t>Dr. Anita is the best choice for PRP treatments because of her unique and demonstrated ability to merge science and art. She is known for her ability to create natural beauty and is sensitive to each person’s desired treatment outcome. A consultation with Dr. Anita will quickly alleviate any mystery about this treatment and a care plan will be created to ensure your treatments leave you looking and feeling better than ever.</w:t>
      </w:r>
      <w:r w:rsidR="002001DE">
        <w:rPr>
          <w:rFonts w:eastAsia="Adobe Heiti Std R" w:cstheme="minorHAnsi"/>
          <w:color w:val="11437A"/>
        </w:rPr>
        <w:t xml:space="preserve"> </w:t>
      </w:r>
      <w:r>
        <w:rPr>
          <w:rFonts w:ascii="Arial" w:hAnsi="Arial" w:cs="Arial"/>
          <w:color w:val="535353"/>
          <w:sz w:val="28"/>
          <w:szCs w:val="28"/>
        </w:rPr>
        <w:t>Dr. Anita is excited to offer this up and coming treatment that uses your body’s own healing power to stimulate, revitalize, and regenerate the skin and body.</w:t>
      </w:r>
      <w:r w:rsidR="002001DE">
        <w:rPr>
          <w:rFonts w:ascii="Arial" w:hAnsi="Arial" w:cs="Arial"/>
          <w:color w:val="535353"/>
          <w:sz w:val="28"/>
          <w:szCs w:val="28"/>
        </w:rPr>
        <w:t xml:space="preserve"> </w:t>
      </w:r>
    </w:p>
    <w:p w14:paraId="144F5C09" w14:textId="77777777" w:rsidR="00791DC4" w:rsidRDefault="00791DC4" w:rsidP="00791DC4">
      <w:pPr>
        <w:rPr>
          <w:rFonts w:eastAsia="Adobe Heiti Std R" w:cstheme="minorHAnsi"/>
          <w:b/>
          <w:color w:val="11437A"/>
          <w:sz w:val="28"/>
        </w:rPr>
      </w:pPr>
    </w:p>
    <w:p w14:paraId="438A77B2" w14:textId="77777777" w:rsidR="00791DC4" w:rsidRDefault="00791DC4">
      <w:r>
        <w:t>What is Platelet Rich Plasma (PRP) Therapy?</w:t>
      </w:r>
    </w:p>
    <w:p w14:paraId="321ECADF" w14:textId="77777777" w:rsidR="00791DC4" w:rsidRDefault="00791DC4"/>
    <w:p w14:paraId="6259935E" w14:textId="77777777" w:rsidR="00791DC4" w:rsidRDefault="00791DC4"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PRP is a new biotechnology in which a patient’s own blood is used for the healing and rejuvenation of tissues. Platelet</w:t>
      </w:r>
      <w:r w:rsidR="00523305">
        <w:rPr>
          <w:rFonts w:eastAsia="Adobe Heiti Std R" w:cstheme="minorHAnsi"/>
          <w:color w:val="11437A"/>
          <w:sz w:val="28"/>
        </w:rPr>
        <w:t>-ric</w:t>
      </w:r>
      <w:r w:rsidR="002001DE">
        <w:rPr>
          <w:rFonts w:eastAsia="Adobe Heiti Std R" w:cstheme="minorHAnsi"/>
          <w:color w:val="11437A"/>
          <w:sz w:val="28"/>
        </w:rPr>
        <w:t>h plasma is exactly that</w:t>
      </w:r>
      <w:r>
        <w:rPr>
          <w:rFonts w:eastAsia="Adobe Heiti Std R" w:cstheme="minorHAnsi"/>
          <w:color w:val="11437A"/>
          <w:sz w:val="28"/>
        </w:rPr>
        <w:t>-</w:t>
      </w:r>
      <w:r w:rsidR="00523305">
        <w:rPr>
          <w:rFonts w:eastAsia="Adobe Heiti Std R" w:cstheme="minorHAnsi"/>
          <w:color w:val="11437A"/>
          <w:sz w:val="28"/>
        </w:rPr>
        <w:t xml:space="preserve"> simply blood plasma that i</w:t>
      </w:r>
      <w:r>
        <w:rPr>
          <w:rFonts w:eastAsia="Adobe Heiti Std R" w:cstheme="minorHAnsi"/>
          <w:color w:val="11437A"/>
          <w:sz w:val="28"/>
        </w:rPr>
        <w:t xml:space="preserve">s enriched with platelets. PRP treatment involves injecting a patient’s concentrated plasma into various parts of the body.  </w:t>
      </w:r>
      <w:r w:rsidR="002001DE">
        <w:rPr>
          <w:rFonts w:eastAsia="Adobe Heiti Std R" w:cstheme="minorHAnsi"/>
          <w:color w:val="11437A"/>
          <w:sz w:val="28"/>
        </w:rPr>
        <w:t xml:space="preserve">Other terms that you may hear </w:t>
      </w:r>
      <w:r w:rsidR="00315F5F">
        <w:rPr>
          <w:rFonts w:eastAsia="Adobe Heiti Std R" w:cstheme="minorHAnsi"/>
          <w:color w:val="11437A"/>
          <w:sz w:val="28"/>
        </w:rPr>
        <w:t xml:space="preserve">when referring to what we call PRP </w:t>
      </w:r>
      <w:r w:rsidR="002001DE">
        <w:rPr>
          <w:rFonts w:eastAsia="Adobe Heiti Std R" w:cstheme="minorHAnsi"/>
          <w:color w:val="11437A"/>
          <w:sz w:val="28"/>
        </w:rPr>
        <w:t>are</w:t>
      </w:r>
      <w:r w:rsidR="00FC2856">
        <w:rPr>
          <w:rFonts w:eastAsia="Adobe Heiti Std R" w:cstheme="minorHAnsi"/>
          <w:color w:val="11437A"/>
          <w:sz w:val="28"/>
        </w:rPr>
        <w:t xml:space="preserve"> Platelet-</w:t>
      </w:r>
      <w:proofErr w:type="spellStart"/>
      <w:r w:rsidR="00FC2856">
        <w:rPr>
          <w:rFonts w:eastAsia="Adobe Heiti Std R" w:cstheme="minorHAnsi"/>
          <w:color w:val="11437A"/>
          <w:sz w:val="28"/>
        </w:rPr>
        <w:t>encriched</w:t>
      </w:r>
      <w:proofErr w:type="spellEnd"/>
      <w:r w:rsidR="00FC2856">
        <w:rPr>
          <w:rFonts w:eastAsia="Adobe Heiti Std R" w:cstheme="minorHAnsi"/>
          <w:color w:val="11437A"/>
          <w:sz w:val="28"/>
        </w:rPr>
        <w:t xml:space="preserve"> plasma, platelet-rich concentrate, autologous platele</w:t>
      </w:r>
      <w:r w:rsidR="00315F5F">
        <w:rPr>
          <w:rFonts w:eastAsia="Adobe Heiti Std R" w:cstheme="minorHAnsi"/>
          <w:color w:val="11437A"/>
          <w:sz w:val="28"/>
        </w:rPr>
        <w:t xml:space="preserve">t gel, and platelet </w:t>
      </w:r>
      <w:proofErr w:type="spellStart"/>
      <w:r w:rsidR="00315F5F">
        <w:rPr>
          <w:rFonts w:eastAsia="Adobe Heiti Std R" w:cstheme="minorHAnsi"/>
          <w:color w:val="11437A"/>
          <w:sz w:val="28"/>
        </w:rPr>
        <w:t>releasates</w:t>
      </w:r>
      <w:proofErr w:type="spellEnd"/>
      <w:r w:rsidR="00315F5F">
        <w:rPr>
          <w:rFonts w:eastAsia="Adobe Heiti Std R" w:cstheme="minorHAnsi"/>
          <w:color w:val="11437A"/>
          <w:sz w:val="28"/>
        </w:rPr>
        <w:t>.</w:t>
      </w:r>
    </w:p>
    <w:p w14:paraId="21776C7E" w14:textId="77777777" w:rsidR="00315F5F" w:rsidRDefault="00315F5F"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7D89F476" w14:textId="77777777" w:rsidR="00791DC4" w:rsidRDefault="00791DC4"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Let us break this down and give you a more in depth look at the blood and its p</w:t>
      </w:r>
      <w:r w:rsidR="00315F5F">
        <w:rPr>
          <w:rFonts w:eastAsia="Adobe Heiti Std R" w:cstheme="minorHAnsi"/>
          <w:color w:val="11437A"/>
          <w:sz w:val="28"/>
        </w:rPr>
        <w:t xml:space="preserve">roperties. Blood contains red blood </w:t>
      </w:r>
      <w:r>
        <w:rPr>
          <w:rFonts w:eastAsia="Adobe Heiti Std R" w:cstheme="minorHAnsi"/>
          <w:color w:val="11437A"/>
          <w:sz w:val="28"/>
        </w:rPr>
        <w:t>cells</w:t>
      </w:r>
      <w:r w:rsidR="00315F5F">
        <w:rPr>
          <w:rFonts w:eastAsia="Adobe Heiti Std R" w:cstheme="minorHAnsi"/>
          <w:color w:val="11437A"/>
          <w:sz w:val="28"/>
        </w:rPr>
        <w:t>, white blood cells, platelets</w:t>
      </w:r>
      <w:r>
        <w:rPr>
          <w:rFonts w:eastAsia="Adobe Heiti Std R" w:cstheme="minorHAnsi"/>
          <w:color w:val="11437A"/>
          <w:sz w:val="28"/>
        </w:rPr>
        <w:t xml:space="preserve"> and plasma. Plasma is the liquid part of the blood and contains substances such as fats and proteins. Plasma is produced as needed from a patient’s blood. Red blood cells carry oxygen, white blood cells fight infection, and platelets work with proteins in the blood to stop bleeding by coagulating the blood. </w:t>
      </w:r>
    </w:p>
    <w:p w14:paraId="30745924" w14:textId="77777777" w:rsidR="00791DC4" w:rsidRDefault="00791DC4"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7A8C80BB" w14:textId="77777777" w:rsidR="00791DC4" w:rsidRDefault="00791DC4"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Platelets are made inside bone marrow. One drop of blood c</w:t>
      </w:r>
      <w:r w:rsidR="00FC2856">
        <w:rPr>
          <w:rFonts w:eastAsia="Adobe Heiti Std R" w:cstheme="minorHAnsi"/>
          <w:color w:val="11437A"/>
          <w:sz w:val="28"/>
        </w:rPr>
        <w:t xml:space="preserve">ontains thousands of platelets. Approximately </w:t>
      </w:r>
      <w:r>
        <w:rPr>
          <w:rFonts w:eastAsia="Adobe Heiti Std R" w:cstheme="minorHAnsi"/>
          <w:color w:val="11437A"/>
          <w:sz w:val="28"/>
        </w:rPr>
        <w:t xml:space="preserve">70% of the body’s platelets float in the bloodstream, with the rest stored in the spleen. Platelets travel to any site on the body that need repair. They then release growth and </w:t>
      </w:r>
      <w:r>
        <w:rPr>
          <w:rFonts w:eastAsia="Adobe Heiti Std R" w:cstheme="minorHAnsi"/>
          <w:color w:val="11437A"/>
          <w:sz w:val="28"/>
        </w:rPr>
        <w:lastRenderedPageBreak/>
        <w:t>regeneration fact</w:t>
      </w:r>
      <w:r w:rsidR="00FC2856">
        <w:rPr>
          <w:rFonts w:eastAsia="Adobe Heiti Std R" w:cstheme="minorHAnsi"/>
          <w:color w:val="11437A"/>
          <w:sz w:val="28"/>
        </w:rPr>
        <w:t>ors in response to injury, causing</w:t>
      </w:r>
      <w:r>
        <w:rPr>
          <w:rFonts w:eastAsia="Adobe Heiti Std R" w:cstheme="minorHAnsi"/>
          <w:color w:val="11437A"/>
          <w:sz w:val="28"/>
        </w:rPr>
        <w:t xml:space="preserve"> an increase in stem cells, which repair</w:t>
      </w:r>
      <w:r w:rsidR="00FC2856">
        <w:rPr>
          <w:rFonts w:eastAsia="Adobe Heiti Std R" w:cstheme="minorHAnsi"/>
          <w:color w:val="11437A"/>
          <w:sz w:val="28"/>
        </w:rPr>
        <w:t xml:space="preserve"> old tissue and grow new tissue</w:t>
      </w:r>
      <w:r>
        <w:rPr>
          <w:rFonts w:eastAsia="Adobe Heiti Std R" w:cstheme="minorHAnsi"/>
          <w:color w:val="11437A"/>
          <w:sz w:val="28"/>
        </w:rPr>
        <w:t xml:space="preserve">.  Hence, the platelets are known as the  “repair and rebuild” part of the blood. </w:t>
      </w:r>
    </w:p>
    <w:p w14:paraId="7B339126" w14:textId="77777777" w:rsidR="00FC2856" w:rsidRDefault="00FC2856"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Now that you understand the blood and what is contained in it, the next step is to understand Platelet Rich Plasma (PRP). Creating PRP is an in-office process that takes about 10 minutes. First, Dr. Anita draws a small amount of a patient’s blood, approximately the same amount that is taken for a routine blood test by your physician. Because there is such a small amount of blood needed to produce PRP, there is no effect on a patient’s platelet count or other cells in the blood.</w:t>
      </w:r>
      <w:r w:rsidR="00523305">
        <w:rPr>
          <w:rFonts w:eastAsia="Adobe Heiti Std R" w:cstheme="minorHAnsi"/>
          <w:color w:val="11437A"/>
          <w:sz w:val="28"/>
        </w:rPr>
        <w:t xml:space="preserve"> PRP is a portion of the plasma fraction of the blood that contains a platelet concentration above baseline. </w:t>
      </w:r>
    </w:p>
    <w:p w14:paraId="04544B88" w14:textId="77777777" w:rsidR="00FC2856" w:rsidRDefault="00FC2856"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30E24319" w14:textId="77777777" w:rsidR="00FC2856" w:rsidRDefault="00FC2856"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 xml:space="preserve">After drawing blood, it is then put in a centrifuge. The centrifuge spins at high speeds in order to separate components of the blood, and to separate platelet-rich plasma from platelet poor plasma. Dr. Anita then uses the </w:t>
      </w:r>
      <w:r w:rsidR="00523305">
        <w:rPr>
          <w:rFonts w:eastAsia="Adobe Heiti Std R" w:cstheme="minorHAnsi"/>
          <w:color w:val="11437A"/>
          <w:sz w:val="28"/>
        </w:rPr>
        <w:t xml:space="preserve">concentrated </w:t>
      </w:r>
      <w:r>
        <w:rPr>
          <w:rFonts w:eastAsia="Adobe Heiti Std R" w:cstheme="minorHAnsi"/>
          <w:color w:val="11437A"/>
          <w:sz w:val="28"/>
        </w:rPr>
        <w:t xml:space="preserve">platelet-rich plasma </w:t>
      </w:r>
      <w:r w:rsidR="00523305">
        <w:rPr>
          <w:rFonts w:eastAsia="Adobe Heiti Std R" w:cstheme="minorHAnsi"/>
          <w:color w:val="11437A"/>
          <w:sz w:val="28"/>
        </w:rPr>
        <w:t xml:space="preserve">to inject patients in areas that need repair, such as a hair follicle or penal tissue. </w:t>
      </w:r>
    </w:p>
    <w:p w14:paraId="7334F3BD" w14:textId="77777777" w:rsidR="00FC2856" w:rsidRDefault="00FC2856"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51779BCF" w14:textId="77777777" w:rsidR="00523305" w:rsidRDefault="00523305"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This concentrated plasma has multiple growth factors that accelerate wound healing and repair. PRP is used in many areas of medicine and is FDA approved for orthopedic and surgical uses. It has been used to treat wounds since 1985. It is used to treat tendon injuries in athletes, osteoarthritis, cardiovascular medicine, and in oral surgeries.  It is all done in the same way, procure blood, use a centrifuge to separate and collect platelet rich plasma and inject into the body.</w:t>
      </w:r>
    </w:p>
    <w:p w14:paraId="74A141AB" w14:textId="77777777" w:rsidR="00FC2856" w:rsidRDefault="00FC2856"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6961256B" w14:textId="77777777" w:rsidR="00523305" w:rsidRDefault="00523305"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The Platelet Rich plasma comes from the patient it is being injected into and therefore there is little to no risk of infection or allergic reaction. It is safe because it is a patient’s own blood.</w:t>
      </w:r>
      <w:r w:rsidR="00791DC4">
        <w:rPr>
          <w:rFonts w:eastAsia="Adobe Heiti Std R" w:cstheme="minorHAnsi"/>
          <w:color w:val="11437A"/>
          <w:sz w:val="28"/>
        </w:rPr>
        <w:t xml:space="preserve"> </w:t>
      </w:r>
      <w:r>
        <w:rPr>
          <w:rFonts w:eastAsia="Adobe Heiti Std R" w:cstheme="minorHAnsi"/>
          <w:color w:val="11437A"/>
          <w:sz w:val="28"/>
        </w:rPr>
        <w:t>Also, no additional drugs are used to enh</w:t>
      </w:r>
      <w:r w:rsidR="00B862ED">
        <w:rPr>
          <w:rFonts w:eastAsia="Adobe Heiti Std R" w:cstheme="minorHAnsi"/>
          <w:color w:val="11437A"/>
          <w:sz w:val="28"/>
        </w:rPr>
        <w:t>ance tissue repair and regrowth in troubled zones.</w:t>
      </w:r>
    </w:p>
    <w:p w14:paraId="4EE57414" w14:textId="77777777" w:rsidR="00523305" w:rsidRDefault="00523305"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53A306EB" w14:textId="77777777" w:rsidR="00523305" w:rsidRDefault="00523305"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PRP treatment is used</w:t>
      </w:r>
      <w:r w:rsidR="00B862ED">
        <w:rPr>
          <w:rFonts w:eastAsia="Adobe Heiti Std R" w:cstheme="minorHAnsi"/>
          <w:color w:val="11437A"/>
          <w:sz w:val="28"/>
        </w:rPr>
        <w:t xml:space="preserve"> to treat:</w:t>
      </w:r>
    </w:p>
    <w:p w14:paraId="304D558A"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 xml:space="preserve"> </w:t>
      </w:r>
    </w:p>
    <w:p w14:paraId="21D765C1" w14:textId="77777777" w:rsidR="00B862ED" w:rsidRDefault="00B862ED" w:rsidP="00B862ED">
      <w:pPr>
        <w:pStyle w:val="ListParagraph"/>
        <w:numPr>
          <w:ilvl w:val="0"/>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Hair Loss (Alopecia) in men and women</w:t>
      </w:r>
    </w:p>
    <w:p w14:paraId="5F674FB0" w14:textId="77777777" w:rsidR="00B862ED" w:rsidRDefault="00B862ED" w:rsidP="00B862ED">
      <w:pPr>
        <w:pStyle w:val="ListParagraph"/>
        <w:numPr>
          <w:ilvl w:val="0"/>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Sexual Dysfunction in men and women</w:t>
      </w:r>
    </w:p>
    <w:p w14:paraId="19690415"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Low sex Drive</w:t>
      </w:r>
    </w:p>
    <w:p w14:paraId="6CCE57BE"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lastRenderedPageBreak/>
        <w:t>Painful sex</w:t>
      </w:r>
    </w:p>
    <w:p w14:paraId="4309041E"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Erectile dysfunction</w:t>
      </w:r>
    </w:p>
    <w:p w14:paraId="4BEFC28C" w14:textId="77777777" w:rsidR="00B862ED" w:rsidRDefault="00B862ED" w:rsidP="00B862ED">
      <w:pPr>
        <w:pStyle w:val="ListParagraph"/>
        <w:numPr>
          <w:ilvl w:val="0"/>
          <w:numId w:val="2"/>
        </w:numPr>
        <w:pBdr>
          <w:bottom w:val="single" w:sz="12" w:space="18" w:color="E4E4E4"/>
        </w:pBdr>
        <w:shd w:val="clear" w:color="auto" w:fill="FFFFFF"/>
        <w:spacing w:line="240" w:lineRule="atLeast"/>
        <w:outlineLvl w:val="1"/>
        <w:rPr>
          <w:rFonts w:eastAsia="Adobe Heiti Std R" w:cstheme="minorHAnsi"/>
          <w:color w:val="11437A"/>
          <w:sz w:val="28"/>
        </w:rPr>
      </w:pPr>
      <w:r w:rsidRPr="00B862ED">
        <w:rPr>
          <w:rFonts w:eastAsia="Adobe Heiti Std R" w:cstheme="minorHAnsi"/>
          <w:color w:val="11437A"/>
          <w:sz w:val="28"/>
        </w:rPr>
        <w:t xml:space="preserve">Skin </w:t>
      </w:r>
    </w:p>
    <w:p w14:paraId="480751EC"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Acne</w:t>
      </w:r>
    </w:p>
    <w:p w14:paraId="5BDE9523"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Wrinkles</w:t>
      </w:r>
    </w:p>
    <w:p w14:paraId="050C47B8"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Volume loss</w:t>
      </w:r>
    </w:p>
    <w:p w14:paraId="432815D1"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Tear Troughs</w:t>
      </w:r>
    </w:p>
    <w:p w14:paraId="73D9C0B3"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Sagging skin</w:t>
      </w:r>
    </w:p>
    <w:p w14:paraId="03C281B3"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Acne scars</w:t>
      </w:r>
    </w:p>
    <w:p w14:paraId="57F66E71"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Scarring</w:t>
      </w:r>
    </w:p>
    <w:p w14:paraId="23F7CAA8" w14:textId="77777777" w:rsidR="00B862ED" w:rsidRDefault="00B862ED" w:rsidP="00B862ED">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Sun Damage</w:t>
      </w:r>
    </w:p>
    <w:p w14:paraId="74264E31" w14:textId="77777777" w:rsidR="00B862ED" w:rsidRDefault="00B862ED" w:rsidP="00791DC4">
      <w:pPr>
        <w:pStyle w:val="ListParagraph"/>
        <w:numPr>
          <w:ilvl w:val="1"/>
          <w:numId w:val="2"/>
        </w:num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Burn scars</w:t>
      </w:r>
    </w:p>
    <w:p w14:paraId="7C92B2B8" w14:textId="77777777" w:rsidR="00B862ED" w:rsidRPr="00B862ED" w:rsidRDefault="00B862ED" w:rsidP="00B862ED">
      <w:pPr>
        <w:pStyle w:val="ListParagraph"/>
        <w:pBdr>
          <w:bottom w:val="single" w:sz="12" w:space="18" w:color="E4E4E4"/>
        </w:pBdr>
        <w:shd w:val="clear" w:color="auto" w:fill="FFFFFF"/>
        <w:spacing w:line="240" w:lineRule="atLeast"/>
        <w:ind w:left="1440"/>
        <w:outlineLvl w:val="1"/>
        <w:rPr>
          <w:rFonts w:eastAsia="Adobe Heiti Std R" w:cstheme="minorHAnsi"/>
          <w:b/>
          <w:color w:val="11437A"/>
          <w:sz w:val="28"/>
          <w:u w:val="single"/>
        </w:rPr>
      </w:pPr>
    </w:p>
    <w:p w14:paraId="22DF460A" w14:textId="77777777" w:rsidR="00B862ED" w:rsidRPr="00B862ED" w:rsidRDefault="00B862ED" w:rsidP="00791DC4">
      <w:pPr>
        <w:pBdr>
          <w:bottom w:val="single" w:sz="12" w:space="18" w:color="E4E4E4"/>
        </w:pBdr>
        <w:shd w:val="clear" w:color="auto" w:fill="FFFFFF"/>
        <w:spacing w:line="240" w:lineRule="atLeast"/>
        <w:outlineLvl w:val="1"/>
        <w:rPr>
          <w:rFonts w:eastAsia="Adobe Heiti Std R" w:cstheme="minorHAnsi"/>
          <w:b/>
          <w:color w:val="11437A"/>
          <w:sz w:val="28"/>
          <w:u w:val="single"/>
        </w:rPr>
      </w:pPr>
      <w:r w:rsidRPr="00B862ED">
        <w:rPr>
          <w:rFonts w:eastAsia="Adobe Heiti Std R" w:cstheme="minorHAnsi"/>
          <w:b/>
          <w:color w:val="11437A"/>
          <w:sz w:val="28"/>
          <w:u w:val="single"/>
        </w:rPr>
        <w:t>How long does it take?</w:t>
      </w:r>
    </w:p>
    <w:p w14:paraId="6A8EB796"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0025DA0D"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One PRP treatment procedure takes approximately 45 to 90 minutes. The process of collecting blood and centrifuging to obtain platelet rich plasma takes about 15 minutes. Depending on the procedure, injections take anywhere from 15 minutes to an hour. The longest procedures are PRP facial lifts and PRP skin rejuvenation.</w:t>
      </w:r>
    </w:p>
    <w:p w14:paraId="472ACF0F"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50563DFA" w14:textId="77777777" w:rsidR="00B862ED" w:rsidRPr="00B862ED" w:rsidRDefault="00B862ED" w:rsidP="00791DC4">
      <w:pPr>
        <w:pBdr>
          <w:bottom w:val="single" w:sz="12" w:space="18" w:color="E4E4E4"/>
        </w:pBdr>
        <w:shd w:val="clear" w:color="auto" w:fill="FFFFFF"/>
        <w:spacing w:line="240" w:lineRule="atLeast"/>
        <w:outlineLvl w:val="1"/>
        <w:rPr>
          <w:rFonts w:eastAsia="Adobe Heiti Std R" w:cstheme="minorHAnsi"/>
          <w:b/>
          <w:color w:val="11437A"/>
          <w:sz w:val="28"/>
          <w:u w:val="single"/>
        </w:rPr>
      </w:pPr>
      <w:r w:rsidRPr="00B862ED">
        <w:rPr>
          <w:rFonts w:eastAsia="Adobe Heiti Std R" w:cstheme="minorHAnsi"/>
          <w:b/>
          <w:color w:val="11437A"/>
          <w:sz w:val="28"/>
          <w:u w:val="single"/>
        </w:rPr>
        <w:t>How many procedures will I have to get?</w:t>
      </w:r>
    </w:p>
    <w:p w14:paraId="17948BA5"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38BDFB07"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Each treatment area is different as far as how many treatments are needed to see changes. For example, for hair loss, a minimum of 4 treatments are needed to see results. From there, patients need to follow up with one treatment every 6 months.</w:t>
      </w:r>
    </w:p>
    <w:p w14:paraId="6B541D52"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p>
    <w:p w14:paraId="14F5D491"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PRP for sexual dysfunction will last anywhere from 6-18 months.</w:t>
      </w:r>
    </w:p>
    <w:p w14:paraId="35E8893B" w14:textId="77777777" w:rsidR="00B862ED" w:rsidRDefault="00B862ED" w:rsidP="00791DC4">
      <w:pPr>
        <w:pBdr>
          <w:bottom w:val="single" w:sz="12" w:space="18" w:color="E4E4E4"/>
        </w:pBdr>
        <w:shd w:val="clear" w:color="auto" w:fill="FFFFFF"/>
        <w:spacing w:line="240" w:lineRule="atLeast"/>
        <w:outlineLvl w:val="1"/>
        <w:rPr>
          <w:rFonts w:eastAsia="Adobe Heiti Std R" w:cstheme="minorHAnsi"/>
          <w:color w:val="11437A"/>
          <w:sz w:val="28"/>
        </w:rPr>
      </w:pPr>
      <w:r>
        <w:rPr>
          <w:rFonts w:eastAsia="Adobe Heiti Std R" w:cstheme="minorHAnsi"/>
          <w:color w:val="11437A"/>
          <w:sz w:val="28"/>
        </w:rPr>
        <w:t>The number of treatments and frequency of follow up treatments varies for skin and is dependent upon the condition being treated.</w:t>
      </w:r>
    </w:p>
    <w:p w14:paraId="34E56C02" w14:textId="77777777" w:rsidR="00523305" w:rsidRDefault="00523305" w:rsidP="00791DC4">
      <w:pPr>
        <w:pBdr>
          <w:bottom w:val="single" w:sz="12" w:space="18" w:color="E4E4E4"/>
        </w:pBdr>
        <w:shd w:val="clear" w:color="auto" w:fill="FFFFFF"/>
        <w:spacing w:line="240" w:lineRule="atLeast"/>
        <w:outlineLvl w:val="1"/>
        <w:rPr>
          <w:rFonts w:eastAsia="Adobe Heiti Std R" w:cstheme="minorHAnsi"/>
          <w:color w:val="11437A"/>
          <w:sz w:val="28"/>
        </w:rPr>
      </w:pPr>
    </w:p>
    <w:sectPr w:rsidR="00523305" w:rsidSect="00A96A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dobe Heiti Std R">
    <w:panose1 w:val="000000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0C56"/>
    <w:multiLevelType w:val="hybridMultilevel"/>
    <w:tmpl w:val="F55A400E"/>
    <w:lvl w:ilvl="0" w:tplc="6402FC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B632E"/>
    <w:multiLevelType w:val="hybridMultilevel"/>
    <w:tmpl w:val="504E3846"/>
    <w:lvl w:ilvl="0" w:tplc="6402FC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28"/>
    <w:rsid w:val="002001DE"/>
    <w:rsid w:val="00315F5F"/>
    <w:rsid w:val="00523305"/>
    <w:rsid w:val="00791DC4"/>
    <w:rsid w:val="00935F77"/>
    <w:rsid w:val="00A96A5B"/>
    <w:rsid w:val="00B41128"/>
    <w:rsid w:val="00B862ED"/>
    <w:rsid w:val="00FB265C"/>
    <w:rsid w:val="00FC2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B6CD0"/>
  <w14:defaultImageDpi w14:val="300"/>
  <w15:docId w15:val="{97B81AB9-9F13-424A-A5F0-D3D15CCF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ANGIOLETTI</dc:creator>
  <cp:keywords/>
  <dc:description/>
  <cp:lastModifiedBy>anita dormer</cp:lastModifiedBy>
  <cp:revision>2</cp:revision>
  <dcterms:created xsi:type="dcterms:W3CDTF">2017-03-27T17:15:00Z</dcterms:created>
  <dcterms:modified xsi:type="dcterms:W3CDTF">2017-03-27T17:15:00Z</dcterms:modified>
</cp:coreProperties>
</file>