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8671" w14:textId="7EF13E83" w:rsidR="006C24FB" w:rsidRDefault="00776EB7">
      <w:pPr>
        <w:rPr>
          <w:rFonts w:ascii="Arial" w:hAnsi="Arial" w:cs="Arial"/>
        </w:rPr>
      </w:pPr>
      <w:r>
        <w:rPr>
          <w:rFonts w:ascii="Arial" w:hAnsi="Arial" w:cs="Arial"/>
        </w:rPr>
        <w:t>Services:</w:t>
      </w:r>
      <w:r>
        <w:rPr>
          <w:rFonts w:ascii="Arial" w:hAnsi="Arial" w:cs="Arial"/>
        </w:rPr>
        <w:br/>
      </w:r>
    </w:p>
    <w:p w14:paraId="07F82998" w14:textId="468827AB" w:rsidR="008D1062" w:rsidRDefault="008D1062">
      <w:pPr>
        <w:rPr>
          <w:rFonts w:ascii="Arial" w:hAnsi="Arial" w:cs="Arial"/>
        </w:rPr>
      </w:pPr>
      <w:r>
        <w:rPr>
          <w:rFonts w:ascii="Arial" w:hAnsi="Arial" w:cs="Arial"/>
        </w:rPr>
        <w:t>BEAUTY</w:t>
      </w:r>
    </w:p>
    <w:p w14:paraId="355B5164" w14:textId="179DDE31" w:rsidR="00776EB7" w:rsidRPr="008D1062" w:rsidRDefault="00776EB7">
      <w:pPr>
        <w:rPr>
          <w:rFonts w:ascii="Arial" w:hAnsi="Arial" w:cs="Arial"/>
          <w:b/>
          <w:bCs/>
        </w:rPr>
      </w:pPr>
      <w:r w:rsidRPr="008D1062">
        <w:rPr>
          <w:rFonts w:ascii="Arial" w:hAnsi="Arial" w:cs="Arial"/>
          <w:b/>
          <w:bCs/>
        </w:rPr>
        <w:t xml:space="preserve">Injectables- </w:t>
      </w:r>
    </w:p>
    <w:p w14:paraId="2E19BD41" w14:textId="77777777" w:rsidR="00776EB7" w:rsidRDefault="00776EB7">
      <w:pPr>
        <w:rPr>
          <w:rFonts w:ascii="Arial" w:hAnsi="Arial" w:cs="Arial"/>
        </w:rPr>
      </w:pPr>
      <w:r>
        <w:rPr>
          <w:rFonts w:ascii="Arial" w:hAnsi="Arial" w:cs="Arial"/>
        </w:rPr>
        <w:tab/>
      </w:r>
    </w:p>
    <w:p w14:paraId="1E61A9C9" w14:textId="2C7E2182" w:rsidR="00776EB7" w:rsidRPr="00AC638D" w:rsidRDefault="00776EB7" w:rsidP="00AC638D">
      <w:pPr>
        <w:pStyle w:val="ListParagraph"/>
        <w:numPr>
          <w:ilvl w:val="0"/>
          <w:numId w:val="6"/>
        </w:numPr>
        <w:rPr>
          <w:rFonts w:ascii="Arial" w:hAnsi="Arial" w:cs="Arial"/>
        </w:rPr>
      </w:pPr>
      <w:proofErr w:type="spellStart"/>
      <w:r w:rsidRPr="00AC638D">
        <w:rPr>
          <w:rFonts w:ascii="Arial" w:hAnsi="Arial" w:cs="Arial"/>
        </w:rPr>
        <w:t>Sculptra</w:t>
      </w:r>
      <w:proofErr w:type="spellEnd"/>
    </w:p>
    <w:p w14:paraId="7DD84938" w14:textId="2D937ECB" w:rsidR="00776EB7" w:rsidRPr="00AC638D" w:rsidRDefault="00776EB7" w:rsidP="00AC638D">
      <w:pPr>
        <w:pStyle w:val="ListParagraph"/>
        <w:numPr>
          <w:ilvl w:val="0"/>
          <w:numId w:val="6"/>
        </w:numPr>
        <w:rPr>
          <w:rFonts w:ascii="Arial" w:hAnsi="Arial" w:cs="Arial"/>
        </w:rPr>
      </w:pPr>
      <w:r w:rsidRPr="00AC638D">
        <w:rPr>
          <w:rFonts w:ascii="Arial" w:hAnsi="Arial" w:cs="Arial"/>
        </w:rPr>
        <w:t>Neuromodulator</w:t>
      </w:r>
      <w:r w:rsidR="001963A6" w:rsidRPr="00AC638D">
        <w:rPr>
          <w:rFonts w:ascii="Arial" w:hAnsi="Arial" w:cs="Arial"/>
        </w:rPr>
        <w:t xml:space="preserve"> (Botox &amp; Dysport)</w:t>
      </w:r>
    </w:p>
    <w:p w14:paraId="777ED6D1" w14:textId="57C35EDB" w:rsidR="00776EB7" w:rsidRPr="00AC638D" w:rsidRDefault="00776EB7" w:rsidP="00AC638D">
      <w:pPr>
        <w:pStyle w:val="ListParagraph"/>
        <w:numPr>
          <w:ilvl w:val="0"/>
          <w:numId w:val="6"/>
        </w:numPr>
        <w:rPr>
          <w:rFonts w:ascii="Arial" w:hAnsi="Arial" w:cs="Arial"/>
        </w:rPr>
      </w:pPr>
      <w:r w:rsidRPr="00AC638D">
        <w:rPr>
          <w:rFonts w:ascii="Arial" w:hAnsi="Arial" w:cs="Arial"/>
        </w:rPr>
        <w:t>Dermal Filler</w:t>
      </w:r>
    </w:p>
    <w:p w14:paraId="154C26E6" w14:textId="1872857A" w:rsidR="001963A6" w:rsidRDefault="001963A6" w:rsidP="001963A6">
      <w:pPr>
        <w:pStyle w:val="ListParagraph"/>
        <w:numPr>
          <w:ilvl w:val="0"/>
          <w:numId w:val="1"/>
        </w:numPr>
        <w:rPr>
          <w:rFonts w:ascii="Arial" w:hAnsi="Arial" w:cs="Arial"/>
        </w:rPr>
      </w:pPr>
      <w:r>
        <w:rPr>
          <w:rFonts w:ascii="Arial" w:hAnsi="Arial" w:cs="Arial"/>
        </w:rPr>
        <w:t>Can we please list the areas treated with filler towards the front?</w:t>
      </w:r>
    </w:p>
    <w:p w14:paraId="7C774F7D" w14:textId="333C8CA2" w:rsidR="001963A6" w:rsidRPr="001963A6" w:rsidRDefault="001963A6" w:rsidP="001963A6">
      <w:pPr>
        <w:pStyle w:val="ListParagraph"/>
        <w:numPr>
          <w:ilvl w:val="0"/>
          <w:numId w:val="1"/>
        </w:numPr>
        <w:rPr>
          <w:rFonts w:ascii="Arial" w:hAnsi="Arial" w:cs="Arial"/>
        </w:rPr>
      </w:pPr>
      <w:r>
        <w:rPr>
          <w:rFonts w:ascii="Arial" w:hAnsi="Arial" w:cs="Arial"/>
        </w:rPr>
        <w:t xml:space="preserve">Lips, cheeks, temples. </w:t>
      </w:r>
      <w:proofErr w:type="spellStart"/>
      <w:r>
        <w:rPr>
          <w:rFonts w:ascii="Arial" w:hAnsi="Arial" w:cs="Arial"/>
        </w:rPr>
        <w:t>undereyes</w:t>
      </w:r>
      <w:proofErr w:type="spellEnd"/>
      <w:r>
        <w:rPr>
          <w:rFonts w:ascii="Arial" w:hAnsi="Arial" w:cs="Arial"/>
        </w:rPr>
        <w:t xml:space="preserve">, chin, jawline, nasolabial folds </w:t>
      </w:r>
    </w:p>
    <w:p w14:paraId="4FA436B8" w14:textId="77777777" w:rsidR="00776EB7" w:rsidRDefault="00776EB7">
      <w:pPr>
        <w:rPr>
          <w:rFonts w:ascii="Arial" w:hAnsi="Arial" w:cs="Arial"/>
        </w:rPr>
      </w:pPr>
    </w:p>
    <w:p w14:paraId="72EA3D3C" w14:textId="3A844976" w:rsidR="00776EB7" w:rsidRPr="008D1062" w:rsidRDefault="008D1062">
      <w:pPr>
        <w:rPr>
          <w:rFonts w:ascii="Arial" w:hAnsi="Arial" w:cs="Arial"/>
          <w:b/>
          <w:bCs/>
        </w:rPr>
      </w:pPr>
      <w:r w:rsidRPr="008D1062">
        <w:rPr>
          <w:rFonts w:ascii="Arial" w:hAnsi="Arial" w:cs="Arial"/>
          <w:b/>
          <w:bCs/>
        </w:rPr>
        <w:t>Regenerative</w:t>
      </w:r>
      <w:r w:rsidR="00776EB7" w:rsidRPr="008D1062">
        <w:rPr>
          <w:rFonts w:ascii="Arial" w:hAnsi="Arial" w:cs="Arial"/>
          <w:b/>
          <w:bCs/>
        </w:rPr>
        <w:t xml:space="preserve"> Medicine </w:t>
      </w:r>
    </w:p>
    <w:p w14:paraId="04D06297" w14:textId="3199CA54" w:rsidR="00776EB7" w:rsidRPr="00AC638D" w:rsidRDefault="00776EB7" w:rsidP="00AC638D">
      <w:pPr>
        <w:pStyle w:val="ListParagraph"/>
        <w:numPr>
          <w:ilvl w:val="0"/>
          <w:numId w:val="5"/>
        </w:numPr>
        <w:rPr>
          <w:rFonts w:ascii="Arial" w:hAnsi="Arial" w:cs="Arial"/>
        </w:rPr>
      </w:pPr>
      <w:r w:rsidRPr="00AC638D">
        <w:rPr>
          <w:rFonts w:ascii="Arial" w:hAnsi="Arial" w:cs="Arial"/>
        </w:rPr>
        <w:t>Liquid Gold (PRP</w:t>
      </w:r>
      <w:r w:rsidR="008D1062" w:rsidRPr="00AC638D">
        <w:rPr>
          <w:rFonts w:ascii="Arial" w:hAnsi="Arial" w:cs="Arial"/>
        </w:rPr>
        <w:t>/PRFM</w:t>
      </w:r>
      <w:r w:rsidRPr="00AC638D">
        <w:rPr>
          <w:rFonts w:ascii="Arial" w:hAnsi="Arial" w:cs="Arial"/>
        </w:rPr>
        <w:t>)</w:t>
      </w:r>
      <w:r w:rsidR="008D1062" w:rsidRPr="00AC638D">
        <w:rPr>
          <w:rFonts w:ascii="Arial" w:hAnsi="Arial" w:cs="Arial"/>
        </w:rPr>
        <w:t>-used in an undereye treatment to improve skin texture, quality, improve dark circles, regenerate undereye skin and improve volume loss</w:t>
      </w:r>
    </w:p>
    <w:p w14:paraId="32BC340F" w14:textId="77777777" w:rsidR="008D1062" w:rsidRDefault="008D1062">
      <w:pPr>
        <w:rPr>
          <w:rFonts w:ascii="Arial" w:hAnsi="Arial" w:cs="Arial"/>
        </w:rPr>
      </w:pPr>
    </w:p>
    <w:p w14:paraId="403610A7" w14:textId="3EDE87D2" w:rsidR="00776EB7" w:rsidRPr="00AC638D" w:rsidRDefault="00776EB7" w:rsidP="00AC638D">
      <w:pPr>
        <w:pStyle w:val="ListParagraph"/>
        <w:numPr>
          <w:ilvl w:val="0"/>
          <w:numId w:val="5"/>
        </w:numPr>
        <w:rPr>
          <w:rFonts w:ascii="Arial" w:hAnsi="Arial" w:cs="Arial"/>
        </w:rPr>
      </w:pPr>
      <w:r w:rsidRPr="00AC638D">
        <w:rPr>
          <w:rFonts w:ascii="Arial" w:hAnsi="Arial" w:cs="Arial"/>
        </w:rPr>
        <w:t>Exosomes</w:t>
      </w:r>
      <w:r w:rsidR="008D1062" w:rsidRPr="00AC638D">
        <w:rPr>
          <w:rFonts w:ascii="Arial" w:hAnsi="Arial" w:cs="Arial"/>
        </w:rPr>
        <w:t xml:space="preserve">-used for hair restoration and </w:t>
      </w:r>
      <w:proofErr w:type="spellStart"/>
      <w:r w:rsidR="008D1062" w:rsidRPr="00AC638D">
        <w:rPr>
          <w:rFonts w:ascii="Arial" w:hAnsi="Arial" w:cs="Arial"/>
        </w:rPr>
        <w:t>microneedling</w:t>
      </w:r>
      <w:proofErr w:type="spellEnd"/>
      <w:r w:rsidR="008D1062" w:rsidRPr="00AC638D">
        <w:rPr>
          <w:rFonts w:ascii="Arial" w:hAnsi="Arial" w:cs="Arial"/>
        </w:rPr>
        <w:t xml:space="preserve"> to effectively improve and </w:t>
      </w:r>
      <w:r w:rsidR="00AC638D">
        <w:rPr>
          <w:rFonts w:ascii="Arial" w:hAnsi="Arial" w:cs="Arial"/>
        </w:rPr>
        <w:t>support skin and hair growth.</w:t>
      </w:r>
    </w:p>
    <w:p w14:paraId="4B36D394" w14:textId="77777777" w:rsidR="00776EB7" w:rsidRDefault="00776EB7">
      <w:pPr>
        <w:rPr>
          <w:rFonts w:ascii="Arial" w:hAnsi="Arial" w:cs="Arial"/>
        </w:rPr>
      </w:pPr>
    </w:p>
    <w:p w14:paraId="1DD8408A" w14:textId="115FBBCC" w:rsidR="00776EB7" w:rsidRPr="008D1062" w:rsidRDefault="00776EB7">
      <w:pPr>
        <w:rPr>
          <w:rFonts w:ascii="Arial" w:hAnsi="Arial" w:cs="Arial"/>
          <w:b/>
          <w:bCs/>
        </w:rPr>
      </w:pPr>
      <w:r w:rsidRPr="008D1062">
        <w:rPr>
          <w:rFonts w:ascii="Arial" w:hAnsi="Arial" w:cs="Arial"/>
          <w:b/>
          <w:bCs/>
        </w:rPr>
        <w:t>Facial Treatments</w:t>
      </w:r>
    </w:p>
    <w:p w14:paraId="20B42B39" w14:textId="34F259F0" w:rsidR="00776EB7" w:rsidRDefault="00776EB7">
      <w:pPr>
        <w:rPr>
          <w:rFonts w:ascii="Arial" w:hAnsi="Arial" w:cs="Arial"/>
        </w:rPr>
      </w:pPr>
      <w:r>
        <w:rPr>
          <w:rFonts w:ascii="Arial" w:hAnsi="Arial" w:cs="Arial"/>
        </w:rPr>
        <w:tab/>
        <w:t>Diamond Glow Facial</w:t>
      </w:r>
    </w:p>
    <w:p w14:paraId="50710D13" w14:textId="00030911" w:rsidR="00776EB7" w:rsidRDefault="00776EB7">
      <w:pPr>
        <w:rPr>
          <w:rFonts w:ascii="Arial" w:hAnsi="Arial" w:cs="Arial"/>
        </w:rPr>
      </w:pPr>
      <w:r>
        <w:rPr>
          <w:rFonts w:ascii="Arial" w:hAnsi="Arial" w:cs="Arial"/>
        </w:rPr>
        <w:tab/>
        <w:t>Chemical Peels</w:t>
      </w:r>
    </w:p>
    <w:p w14:paraId="0F7F7272" w14:textId="2E0C017F" w:rsidR="008D1062" w:rsidRDefault="00110399" w:rsidP="008D1062">
      <w:pPr>
        <w:pStyle w:val="ListParagraph"/>
        <w:numPr>
          <w:ilvl w:val="0"/>
          <w:numId w:val="2"/>
        </w:numPr>
        <w:rPr>
          <w:rFonts w:ascii="Arial" w:hAnsi="Arial" w:cs="Arial"/>
        </w:rPr>
      </w:pPr>
      <w:r>
        <w:rPr>
          <w:rFonts w:ascii="Arial" w:hAnsi="Arial" w:cs="Arial"/>
        </w:rPr>
        <w:t xml:space="preserve">Skin </w:t>
      </w:r>
      <w:proofErr w:type="spellStart"/>
      <w:r>
        <w:rPr>
          <w:rFonts w:ascii="Arial" w:hAnsi="Arial" w:cs="Arial"/>
        </w:rPr>
        <w:t>Ceuticals</w:t>
      </w:r>
      <w:proofErr w:type="spellEnd"/>
    </w:p>
    <w:p w14:paraId="1DA22953" w14:textId="614B6205" w:rsidR="00110399" w:rsidRDefault="00110399" w:rsidP="00110399">
      <w:pPr>
        <w:pStyle w:val="ListParagraph"/>
        <w:numPr>
          <w:ilvl w:val="1"/>
          <w:numId w:val="2"/>
        </w:numPr>
        <w:rPr>
          <w:rFonts w:ascii="Arial" w:hAnsi="Arial" w:cs="Arial"/>
        </w:rPr>
      </w:pPr>
      <w:r>
        <w:rPr>
          <w:rFonts w:ascii="Arial" w:hAnsi="Arial" w:cs="Arial"/>
        </w:rPr>
        <w:t>TCA</w:t>
      </w:r>
    </w:p>
    <w:p w14:paraId="23FC4724" w14:textId="34784055" w:rsidR="00110399" w:rsidRDefault="00110399" w:rsidP="00110399">
      <w:pPr>
        <w:pStyle w:val="ListParagraph"/>
        <w:numPr>
          <w:ilvl w:val="1"/>
          <w:numId w:val="2"/>
        </w:numPr>
        <w:rPr>
          <w:rFonts w:ascii="Arial" w:hAnsi="Arial" w:cs="Arial"/>
        </w:rPr>
      </w:pPr>
      <w:proofErr w:type="spellStart"/>
      <w:r>
        <w:rPr>
          <w:rFonts w:ascii="Arial" w:hAnsi="Arial" w:cs="Arial"/>
        </w:rPr>
        <w:t>Microsensitive</w:t>
      </w:r>
      <w:proofErr w:type="spellEnd"/>
    </w:p>
    <w:p w14:paraId="0448BB73" w14:textId="7C98BC4E" w:rsidR="00110399" w:rsidRDefault="00110399" w:rsidP="00110399">
      <w:pPr>
        <w:pStyle w:val="ListParagraph"/>
        <w:numPr>
          <w:ilvl w:val="1"/>
          <w:numId w:val="2"/>
        </w:numPr>
        <w:rPr>
          <w:rFonts w:ascii="Arial" w:hAnsi="Arial" w:cs="Arial"/>
        </w:rPr>
      </w:pPr>
      <w:r>
        <w:rPr>
          <w:rFonts w:ascii="Arial" w:hAnsi="Arial" w:cs="Arial"/>
        </w:rPr>
        <w:t>Gel Peel</w:t>
      </w:r>
    </w:p>
    <w:p w14:paraId="3A44A683" w14:textId="0A7CE876" w:rsidR="008D1062" w:rsidRDefault="008D1062" w:rsidP="008D1062">
      <w:pPr>
        <w:pStyle w:val="ListParagraph"/>
        <w:numPr>
          <w:ilvl w:val="0"/>
          <w:numId w:val="2"/>
        </w:numPr>
        <w:rPr>
          <w:rFonts w:ascii="Arial" w:hAnsi="Arial" w:cs="Arial"/>
        </w:rPr>
      </w:pPr>
      <w:proofErr w:type="spellStart"/>
      <w:r>
        <w:rPr>
          <w:rFonts w:ascii="Arial" w:hAnsi="Arial" w:cs="Arial"/>
        </w:rPr>
        <w:t>Bioreve</w:t>
      </w:r>
      <w:proofErr w:type="spellEnd"/>
      <w:r>
        <w:rPr>
          <w:rFonts w:ascii="Arial" w:hAnsi="Arial" w:cs="Arial"/>
        </w:rPr>
        <w:t xml:space="preserve"> Peels- “NO PEEL” Peel</w:t>
      </w:r>
    </w:p>
    <w:p w14:paraId="74EEAE89" w14:textId="228CF5E8" w:rsidR="00110399" w:rsidRDefault="00110399" w:rsidP="00110399">
      <w:pPr>
        <w:pStyle w:val="ListParagraph"/>
        <w:numPr>
          <w:ilvl w:val="2"/>
          <w:numId w:val="2"/>
        </w:numPr>
        <w:rPr>
          <w:rFonts w:ascii="Arial" w:hAnsi="Arial" w:cs="Arial"/>
        </w:rPr>
      </w:pPr>
      <w:r>
        <w:rPr>
          <w:rFonts w:ascii="Arial" w:hAnsi="Arial" w:cs="Arial"/>
        </w:rPr>
        <w:t>Recommended 3-6 sessions depending on goals and area of the body.</w:t>
      </w:r>
    </w:p>
    <w:p w14:paraId="0CEA11C8" w14:textId="533D7029" w:rsidR="008D1062" w:rsidRPr="008D1062" w:rsidRDefault="008D1062" w:rsidP="008D1062">
      <w:pPr>
        <w:pStyle w:val="ListParagraph"/>
        <w:numPr>
          <w:ilvl w:val="1"/>
          <w:numId w:val="2"/>
        </w:numPr>
        <w:rPr>
          <w:rFonts w:ascii="Arial" w:hAnsi="Arial" w:cs="Arial"/>
        </w:rPr>
      </w:pPr>
      <w:proofErr w:type="spellStart"/>
      <w:r w:rsidRPr="008D1062">
        <w:rPr>
          <w:rFonts w:ascii="Arial" w:eastAsia="Times New Roman" w:hAnsi="Arial" w:cs="Arial"/>
          <w:color w:val="222222"/>
          <w:shd w:val="clear" w:color="auto" w:fill="FFFFFF"/>
        </w:rPr>
        <w:t>BioRePeel</w:t>
      </w:r>
      <w:proofErr w:type="spellEnd"/>
      <w:r w:rsidRPr="008D1062">
        <w:rPr>
          <w:rFonts w:ascii="Arial" w:eastAsia="Times New Roman" w:hAnsi="Arial" w:cs="Arial"/>
          <w:color w:val="222222"/>
          <w:shd w:val="clear" w:color="auto" w:fill="FFFFFF"/>
        </w:rPr>
        <w:t xml:space="preserve"> Blue </w:t>
      </w:r>
      <w:r>
        <w:rPr>
          <w:rFonts w:ascii="Arial" w:eastAsia="Times New Roman" w:hAnsi="Arial" w:cs="Arial"/>
          <w:color w:val="222222"/>
          <w:shd w:val="clear" w:color="auto" w:fill="FFFFFF"/>
        </w:rPr>
        <w:t>-</w:t>
      </w:r>
      <w:r w:rsidRPr="008D1062">
        <w:rPr>
          <w:rFonts w:ascii="Arial" w:eastAsia="Times New Roman" w:hAnsi="Arial" w:cs="Arial"/>
          <w:color w:val="222222"/>
          <w:shd w:val="clear" w:color="auto" w:fill="FFFFFF"/>
        </w:rPr>
        <w:t xml:space="preserve">The </w:t>
      </w:r>
      <w:proofErr w:type="spellStart"/>
      <w:r w:rsidRPr="008D1062">
        <w:rPr>
          <w:rFonts w:ascii="Arial" w:eastAsia="Times New Roman" w:hAnsi="Arial" w:cs="Arial"/>
          <w:color w:val="222222"/>
          <w:shd w:val="clear" w:color="auto" w:fill="FFFFFF"/>
        </w:rPr>
        <w:t>Biorepeel</w:t>
      </w:r>
      <w:proofErr w:type="spellEnd"/>
      <w:r w:rsidRPr="008D1062">
        <w:rPr>
          <w:rFonts w:ascii="Arial" w:eastAsia="Times New Roman" w:hAnsi="Arial" w:cs="Arial"/>
          <w:color w:val="222222"/>
          <w:shd w:val="clear" w:color="auto" w:fill="FFFFFF"/>
        </w:rPr>
        <w:t xml:space="preserve"> Blue is a 3</w:t>
      </w:r>
      <w:r>
        <w:rPr>
          <w:rFonts w:ascii="Arial" w:eastAsia="Times New Roman" w:hAnsi="Arial" w:cs="Arial"/>
          <w:color w:val="222222"/>
          <w:shd w:val="clear" w:color="auto" w:fill="FFFFFF"/>
        </w:rPr>
        <w:t>0</w:t>
      </w:r>
      <w:r w:rsidRPr="008D1062">
        <w:rPr>
          <w:rFonts w:ascii="Arial" w:eastAsia="Times New Roman" w:hAnsi="Arial" w:cs="Arial"/>
          <w:color w:val="222222"/>
          <w:shd w:val="clear" w:color="auto" w:fill="FFFFFF"/>
        </w:rPr>
        <w:t xml:space="preserve">% TCA peel with salicylic acid, tartaric acid, citric acid, and aminobutyric acid. The biphasic technology allows for no peeling. </w:t>
      </w:r>
    </w:p>
    <w:p w14:paraId="3B14EC38" w14:textId="7A5A4BB8" w:rsidR="008D1062" w:rsidRPr="00110399" w:rsidRDefault="008D1062" w:rsidP="008D1062">
      <w:pPr>
        <w:pStyle w:val="ListParagraph"/>
        <w:numPr>
          <w:ilvl w:val="2"/>
          <w:numId w:val="2"/>
        </w:numPr>
        <w:rPr>
          <w:rFonts w:ascii="Arial" w:hAnsi="Arial" w:cs="Arial"/>
          <w:b/>
          <w:bCs/>
        </w:rPr>
      </w:pPr>
      <w:r>
        <w:rPr>
          <w:rFonts w:ascii="Arial" w:eastAsia="Times New Roman" w:hAnsi="Arial" w:cs="Arial"/>
          <w:color w:val="222222"/>
          <w:shd w:val="clear" w:color="auto" w:fill="FFFFFF"/>
        </w:rPr>
        <w:t xml:space="preserve">Improves: </w:t>
      </w:r>
      <w:r w:rsidRPr="00110399">
        <w:rPr>
          <w:rFonts w:ascii="Arial" w:eastAsia="Times New Roman" w:hAnsi="Arial" w:cs="Arial"/>
          <w:b/>
          <w:bCs/>
          <w:color w:val="222222"/>
          <w:shd w:val="clear" w:color="auto" w:fill="FFFFFF"/>
        </w:rPr>
        <w:t xml:space="preserve">acne, acne scarring, texture, dull skin, melasma, and pigmentation. </w:t>
      </w:r>
    </w:p>
    <w:p w14:paraId="3FD1F6A6" w14:textId="53659036" w:rsidR="008D1062" w:rsidRPr="008D1062" w:rsidRDefault="008D1062" w:rsidP="008D1062">
      <w:pPr>
        <w:pStyle w:val="ListParagraph"/>
        <w:numPr>
          <w:ilvl w:val="2"/>
          <w:numId w:val="2"/>
        </w:numPr>
        <w:rPr>
          <w:rFonts w:ascii="Arial" w:hAnsi="Arial" w:cs="Arial"/>
        </w:rPr>
      </w:pPr>
      <w:r>
        <w:rPr>
          <w:rFonts w:ascii="Arial" w:eastAsia="Times New Roman" w:hAnsi="Arial" w:cs="Arial"/>
          <w:color w:val="222222"/>
          <w:shd w:val="clear" w:color="auto" w:fill="FFFFFF"/>
        </w:rPr>
        <w:t>S</w:t>
      </w:r>
      <w:r w:rsidRPr="008D1062">
        <w:rPr>
          <w:rFonts w:ascii="Arial" w:eastAsia="Times New Roman" w:hAnsi="Arial" w:cs="Arial"/>
          <w:color w:val="222222"/>
          <w:shd w:val="clear" w:color="auto" w:fill="FFFFFF"/>
        </w:rPr>
        <w:t xml:space="preserve">afe for all skin tones, types, and ages. Perfect for those </w:t>
      </w:r>
      <w:proofErr w:type="spellStart"/>
      <w:r w:rsidRPr="008D1062">
        <w:rPr>
          <w:rFonts w:ascii="Arial" w:eastAsia="Times New Roman" w:hAnsi="Arial" w:cs="Arial"/>
          <w:color w:val="222222"/>
          <w:shd w:val="clear" w:color="auto" w:fill="FFFFFF"/>
        </w:rPr>
        <w:t>who’s</w:t>
      </w:r>
      <w:proofErr w:type="spellEnd"/>
      <w:r w:rsidRPr="008D1062">
        <w:rPr>
          <w:rFonts w:ascii="Arial" w:eastAsia="Times New Roman" w:hAnsi="Arial" w:cs="Arial"/>
          <w:color w:val="222222"/>
          <w:shd w:val="clear" w:color="auto" w:fill="FFFFFF"/>
        </w:rPr>
        <w:t xml:space="preserve"> lifestyle does not allow for social downtime caused by traditional chemical peels.</w:t>
      </w:r>
    </w:p>
    <w:p w14:paraId="21570A42" w14:textId="165DB54A" w:rsidR="008D1062" w:rsidRDefault="008D1062" w:rsidP="008D1062">
      <w:pPr>
        <w:pStyle w:val="ListParagraph"/>
        <w:numPr>
          <w:ilvl w:val="1"/>
          <w:numId w:val="2"/>
        </w:numPr>
        <w:rPr>
          <w:rFonts w:ascii="Arial" w:hAnsi="Arial" w:cs="Arial"/>
        </w:rPr>
      </w:pPr>
      <w:proofErr w:type="spellStart"/>
      <w:r>
        <w:rPr>
          <w:rFonts w:ascii="Arial" w:hAnsi="Arial" w:cs="Arial"/>
        </w:rPr>
        <w:t>BioReve</w:t>
      </w:r>
      <w:proofErr w:type="spellEnd"/>
      <w:r>
        <w:rPr>
          <w:rFonts w:ascii="Arial" w:hAnsi="Arial" w:cs="Arial"/>
        </w:rPr>
        <w:t xml:space="preserve"> Gold- </w:t>
      </w:r>
      <w:r w:rsidRPr="008D1062">
        <w:rPr>
          <w:rFonts w:ascii="Arial" w:eastAsia="Times New Roman" w:hAnsi="Arial" w:cs="Arial"/>
          <w:color w:val="222222"/>
          <w:shd w:val="clear" w:color="auto" w:fill="FFFFFF"/>
        </w:rPr>
        <w:t>50% TCA formulated for spot treating the face of body treatments.</w:t>
      </w:r>
    </w:p>
    <w:p w14:paraId="1D0EB419" w14:textId="16989C84" w:rsidR="008D1062" w:rsidRPr="008D1062" w:rsidRDefault="008D1062" w:rsidP="008D1062">
      <w:pPr>
        <w:pStyle w:val="ListParagraph"/>
        <w:numPr>
          <w:ilvl w:val="2"/>
          <w:numId w:val="2"/>
        </w:numPr>
        <w:rPr>
          <w:rFonts w:ascii="Times New Roman" w:eastAsia="Times New Roman" w:hAnsi="Times New Roman" w:cs="Times New Roman"/>
        </w:rPr>
      </w:pPr>
      <w:r>
        <w:rPr>
          <w:rFonts w:ascii="Arial" w:eastAsia="Times New Roman" w:hAnsi="Arial" w:cs="Arial"/>
          <w:color w:val="222222"/>
          <w:shd w:val="clear" w:color="auto" w:fill="FFFFFF"/>
        </w:rPr>
        <w:t>Improves:</w:t>
      </w:r>
      <w:r w:rsidRPr="008D1062">
        <w:rPr>
          <w:rFonts w:ascii="Arial" w:eastAsia="Times New Roman" w:hAnsi="Arial" w:cs="Arial"/>
          <w:color w:val="222222"/>
          <w:shd w:val="clear" w:color="auto" w:fill="FFFFFF"/>
        </w:rPr>
        <w:t xml:space="preserve"> </w:t>
      </w:r>
      <w:r w:rsidRPr="00110399">
        <w:rPr>
          <w:rFonts w:ascii="Arial" w:eastAsia="Times New Roman" w:hAnsi="Arial" w:cs="Arial"/>
          <w:b/>
          <w:bCs/>
          <w:color w:val="222222"/>
          <w:shd w:val="clear" w:color="auto" w:fill="FFFFFF"/>
        </w:rPr>
        <w:t>acne</w:t>
      </w:r>
      <w:r w:rsidRPr="00110399">
        <w:rPr>
          <w:rFonts w:ascii="Arial" w:eastAsia="Times New Roman" w:hAnsi="Arial" w:cs="Arial"/>
          <w:b/>
          <w:bCs/>
          <w:color w:val="222222"/>
          <w:shd w:val="clear" w:color="auto" w:fill="FFFFFF"/>
        </w:rPr>
        <w:t>/acne scarring and pigment</w:t>
      </w:r>
      <w:r w:rsidRPr="00110399">
        <w:rPr>
          <w:rFonts w:ascii="Arial" w:eastAsia="Times New Roman" w:hAnsi="Arial" w:cs="Arial"/>
          <w:b/>
          <w:bCs/>
          <w:color w:val="222222"/>
          <w:shd w:val="clear" w:color="auto" w:fill="FFFFFF"/>
        </w:rPr>
        <w:t xml:space="preserve">, </w:t>
      </w:r>
      <w:r w:rsidRPr="00110399">
        <w:rPr>
          <w:rFonts w:ascii="Arial" w:eastAsia="Times New Roman" w:hAnsi="Arial" w:cs="Arial"/>
          <w:b/>
          <w:bCs/>
          <w:color w:val="222222"/>
          <w:shd w:val="clear" w:color="auto" w:fill="FFFFFF"/>
        </w:rPr>
        <w:t>Keratosis pilaris (KP), body acne, and pigmentation.</w:t>
      </w:r>
      <w:r w:rsidRPr="008D1062">
        <w:rPr>
          <w:rFonts w:ascii="Arial" w:eastAsia="Times New Roman" w:hAnsi="Arial" w:cs="Arial"/>
          <w:color w:val="222222"/>
          <w:shd w:val="clear" w:color="auto" w:fill="FFFFFF"/>
        </w:rPr>
        <w:t xml:space="preserve"> </w:t>
      </w:r>
    </w:p>
    <w:p w14:paraId="71B5303E" w14:textId="7066B1FF" w:rsidR="008D1062" w:rsidRPr="008D1062" w:rsidRDefault="008D1062" w:rsidP="008D1062">
      <w:pPr>
        <w:pStyle w:val="ListParagraph"/>
        <w:numPr>
          <w:ilvl w:val="2"/>
          <w:numId w:val="2"/>
        </w:numPr>
        <w:rPr>
          <w:rFonts w:ascii="Times New Roman" w:eastAsia="Times New Roman" w:hAnsi="Times New Roman" w:cs="Times New Roman"/>
        </w:rPr>
      </w:pPr>
      <w:r w:rsidRPr="008D1062">
        <w:rPr>
          <w:rFonts w:ascii="Arial" w:eastAsia="Times New Roman" w:hAnsi="Arial" w:cs="Arial"/>
          <w:color w:val="222222"/>
          <w:shd w:val="clear" w:color="auto" w:fill="FFFFFF"/>
        </w:rPr>
        <w:t>This is safe for all skin tones, types, and ages. The biphasic technology allows for the peel to have no social downtime like that is caused by traditional chemical peels.</w:t>
      </w:r>
    </w:p>
    <w:p w14:paraId="2EC76C8A" w14:textId="77777777" w:rsidR="008D1062" w:rsidRPr="008D1062" w:rsidRDefault="008D1062" w:rsidP="008D1062">
      <w:pPr>
        <w:pStyle w:val="ListParagraph"/>
        <w:ind w:left="3600"/>
        <w:rPr>
          <w:rFonts w:ascii="Times New Roman" w:eastAsia="Times New Roman" w:hAnsi="Times New Roman" w:cs="Times New Roman"/>
        </w:rPr>
      </w:pPr>
    </w:p>
    <w:p w14:paraId="7050496C" w14:textId="77777777" w:rsidR="008D1062" w:rsidRPr="008D1062" w:rsidRDefault="008D1062" w:rsidP="008D1062">
      <w:pPr>
        <w:pStyle w:val="ListParagraph"/>
        <w:ind w:left="2880"/>
        <w:rPr>
          <w:rFonts w:ascii="Arial" w:hAnsi="Arial" w:cs="Arial"/>
        </w:rPr>
      </w:pPr>
    </w:p>
    <w:p w14:paraId="45FF3671" w14:textId="068D08DE" w:rsidR="00776EB7" w:rsidRDefault="00776EB7">
      <w:pPr>
        <w:rPr>
          <w:rFonts w:ascii="Arial" w:hAnsi="Arial" w:cs="Arial"/>
        </w:rPr>
      </w:pPr>
      <w:r>
        <w:rPr>
          <w:rFonts w:ascii="Arial" w:hAnsi="Arial" w:cs="Arial"/>
        </w:rPr>
        <w:tab/>
      </w:r>
      <w:proofErr w:type="spellStart"/>
      <w:r>
        <w:rPr>
          <w:rFonts w:ascii="Arial" w:hAnsi="Arial" w:cs="Arial"/>
        </w:rPr>
        <w:t>Microneedling</w:t>
      </w:r>
      <w:proofErr w:type="spellEnd"/>
    </w:p>
    <w:p w14:paraId="6B99DC3A" w14:textId="0E0DB487" w:rsidR="008D1062" w:rsidRPr="008D1062" w:rsidRDefault="008D1062" w:rsidP="008D1062">
      <w:pPr>
        <w:pStyle w:val="ListParagraph"/>
        <w:numPr>
          <w:ilvl w:val="0"/>
          <w:numId w:val="3"/>
        </w:numPr>
        <w:rPr>
          <w:rFonts w:ascii="Arial" w:hAnsi="Arial" w:cs="Arial"/>
        </w:rPr>
      </w:pPr>
      <w:r>
        <w:rPr>
          <w:rFonts w:ascii="Arial" w:hAnsi="Arial" w:cs="Arial"/>
        </w:rPr>
        <w:t xml:space="preserve">Exosomes- we use </w:t>
      </w:r>
      <w:proofErr w:type="spellStart"/>
      <w:r>
        <w:rPr>
          <w:rFonts w:ascii="Arial" w:hAnsi="Arial" w:cs="Arial"/>
        </w:rPr>
        <w:t>Benev</w:t>
      </w:r>
      <w:proofErr w:type="spellEnd"/>
      <w:r>
        <w:rPr>
          <w:rFonts w:ascii="Arial" w:hAnsi="Arial" w:cs="Arial"/>
        </w:rPr>
        <w:t xml:space="preserve"> Exosomes as these have 21 growth factors and collagen stimulating cells versus Platelet rich Plasma which only has 5-6 GFs.  Exosomes are 3x stronger than PRP</w:t>
      </w:r>
    </w:p>
    <w:p w14:paraId="2CD50651" w14:textId="4D035584" w:rsidR="00776EB7" w:rsidRDefault="00776EB7">
      <w:pPr>
        <w:rPr>
          <w:rFonts w:ascii="Arial" w:hAnsi="Arial" w:cs="Arial"/>
        </w:rPr>
      </w:pPr>
      <w:r>
        <w:rPr>
          <w:rFonts w:ascii="Arial" w:hAnsi="Arial" w:cs="Arial"/>
        </w:rPr>
        <w:tab/>
      </w:r>
      <w:proofErr w:type="spellStart"/>
      <w:r>
        <w:rPr>
          <w:rFonts w:ascii="Arial" w:hAnsi="Arial" w:cs="Arial"/>
        </w:rPr>
        <w:t>Microchanneling</w:t>
      </w:r>
      <w:proofErr w:type="spellEnd"/>
      <w:r>
        <w:rPr>
          <w:rFonts w:ascii="Arial" w:hAnsi="Arial" w:cs="Arial"/>
        </w:rPr>
        <w:t xml:space="preserve"> </w:t>
      </w:r>
    </w:p>
    <w:p w14:paraId="13F487AA" w14:textId="3B646989" w:rsidR="008D1062" w:rsidRDefault="008D1062" w:rsidP="008D1062">
      <w:pPr>
        <w:pStyle w:val="ListParagraph"/>
        <w:numPr>
          <w:ilvl w:val="0"/>
          <w:numId w:val="3"/>
        </w:numPr>
        <w:rPr>
          <w:rFonts w:ascii="Arial" w:hAnsi="Arial" w:cs="Arial"/>
        </w:rPr>
      </w:pPr>
      <w:r>
        <w:rPr>
          <w:rFonts w:ascii="Arial" w:hAnsi="Arial" w:cs="Arial"/>
        </w:rPr>
        <w:t>Remove amniotic fluid</w:t>
      </w:r>
    </w:p>
    <w:p w14:paraId="16317A79" w14:textId="74673EF6" w:rsidR="008D1062" w:rsidRDefault="008D1062" w:rsidP="008D1062">
      <w:pPr>
        <w:pStyle w:val="ListParagraph"/>
        <w:numPr>
          <w:ilvl w:val="0"/>
          <w:numId w:val="3"/>
        </w:numPr>
        <w:rPr>
          <w:rFonts w:ascii="Arial" w:hAnsi="Arial" w:cs="Arial"/>
        </w:rPr>
      </w:pPr>
      <w:r>
        <w:rPr>
          <w:rFonts w:ascii="Arial" w:hAnsi="Arial" w:cs="Arial"/>
        </w:rPr>
        <w:t xml:space="preserve">Add Liquid gold (PRP), exosomes, </w:t>
      </w:r>
      <w:proofErr w:type="spellStart"/>
      <w:r>
        <w:rPr>
          <w:rFonts w:ascii="Arial" w:hAnsi="Arial" w:cs="Arial"/>
        </w:rPr>
        <w:t>Vitmanin</w:t>
      </w:r>
      <w:proofErr w:type="spellEnd"/>
      <w:r>
        <w:rPr>
          <w:rFonts w:ascii="Arial" w:hAnsi="Arial" w:cs="Arial"/>
        </w:rPr>
        <w:t xml:space="preserve"> C, Glutathione, Hyaluronic Acid </w:t>
      </w:r>
    </w:p>
    <w:p w14:paraId="725E5334" w14:textId="792AEDC9" w:rsidR="008D1062" w:rsidRDefault="008D1062" w:rsidP="008D1062">
      <w:pPr>
        <w:pStyle w:val="ListParagraph"/>
        <w:numPr>
          <w:ilvl w:val="0"/>
          <w:numId w:val="3"/>
        </w:numPr>
        <w:rPr>
          <w:rFonts w:ascii="Arial" w:hAnsi="Arial" w:cs="Arial"/>
        </w:rPr>
      </w:pPr>
      <w:r>
        <w:rPr>
          <w:rFonts w:ascii="Arial" w:hAnsi="Arial" w:cs="Arial"/>
        </w:rPr>
        <w:t xml:space="preserve">Also known as </w:t>
      </w:r>
      <w:proofErr w:type="gramStart"/>
      <w:r>
        <w:rPr>
          <w:rFonts w:ascii="Arial" w:hAnsi="Arial" w:cs="Arial"/>
        </w:rPr>
        <w:t>the :”Red</w:t>
      </w:r>
      <w:proofErr w:type="gramEnd"/>
      <w:r>
        <w:rPr>
          <w:rFonts w:ascii="Arial" w:hAnsi="Arial" w:cs="Arial"/>
        </w:rPr>
        <w:t xml:space="preserve"> Carpet Facial”-able to be done 1-2 days before events to plump and brighten skin.</w:t>
      </w:r>
    </w:p>
    <w:p w14:paraId="431D2733" w14:textId="19189654" w:rsidR="008D1062" w:rsidRPr="008D1062" w:rsidRDefault="008D1062" w:rsidP="008D1062">
      <w:pPr>
        <w:pStyle w:val="ListParagraph"/>
        <w:numPr>
          <w:ilvl w:val="0"/>
          <w:numId w:val="3"/>
        </w:numPr>
        <w:rPr>
          <w:rFonts w:ascii="Arial" w:hAnsi="Arial" w:cs="Arial"/>
        </w:rPr>
      </w:pPr>
      <w:r>
        <w:rPr>
          <w:rFonts w:ascii="Arial" w:hAnsi="Arial" w:cs="Arial"/>
        </w:rPr>
        <w:t>No downtime</w:t>
      </w:r>
    </w:p>
    <w:p w14:paraId="221E19A4" w14:textId="4EB7CD48" w:rsidR="00776EB7" w:rsidRPr="008D1062" w:rsidRDefault="00776EB7">
      <w:pPr>
        <w:rPr>
          <w:rFonts w:ascii="Arial" w:hAnsi="Arial" w:cs="Arial"/>
          <w:b/>
          <w:bCs/>
        </w:rPr>
      </w:pPr>
      <w:r w:rsidRPr="008D1062">
        <w:rPr>
          <w:rFonts w:ascii="Arial" w:hAnsi="Arial" w:cs="Arial"/>
          <w:b/>
          <w:bCs/>
        </w:rPr>
        <w:t>Lasers</w:t>
      </w:r>
    </w:p>
    <w:p w14:paraId="7C4B1C78" w14:textId="5A5F091F" w:rsidR="00776EB7" w:rsidRDefault="00776EB7">
      <w:pPr>
        <w:rPr>
          <w:rFonts w:ascii="Arial" w:hAnsi="Arial" w:cs="Arial"/>
        </w:rPr>
      </w:pPr>
      <w:r>
        <w:rPr>
          <w:rFonts w:ascii="Arial" w:hAnsi="Arial" w:cs="Arial"/>
        </w:rPr>
        <w:tab/>
        <w:t>BBL Hero</w:t>
      </w:r>
    </w:p>
    <w:p w14:paraId="0AEDDDF4" w14:textId="7855B6B1" w:rsidR="00776EB7" w:rsidRDefault="00776EB7">
      <w:pPr>
        <w:rPr>
          <w:rFonts w:ascii="Arial" w:hAnsi="Arial" w:cs="Arial"/>
        </w:rPr>
      </w:pPr>
      <w:r>
        <w:rPr>
          <w:rFonts w:ascii="Arial" w:hAnsi="Arial" w:cs="Arial"/>
        </w:rPr>
        <w:tab/>
      </w:r>
      <w:proofErr w:type="spellStart"/>
      <w:r>
        <w:rPr>
          <w:rFonts w:ascii="Arial" w:hAnsi="Arial" w:cs="Arial"/>
        </w:rPr>
        <w:t>Moxi</w:t>
      </w:r>
      <w:proofErr w:type="spellEnd"/>
    </w:p>
    <w:p w14:paraId="0B4E8FC0" w14:textId="14F2BDAC" w:rsidR="00776EB7" w:rsidRDefault="00776EB7">
      <w:pPr>
        <w:rPr>
          <w:rFonts w:ascii="Arial" w:hAnsi="Arial" w:cs="Arial"/>
        </w:rPr>
      </w:pPr>
      <w:r>
        <w:rPr>
          <w:rFonts w:ascii="Arial" w:hAnsi="Arial" w:cs="Arial"/>
        </w:rPr>
        <w:tab/>
        <w:t>Laser Hair Removal</w:t>
      </w:r>
    </w:p>
    <w:p w14:paraId="3F631EB1" w14:textId="339BA900" w:rsidR="008D1062" w:rsidRDefault="008D1062">
      <w:pPr>
        <w:rPr>
          <w:rFonts w:ascii="Arial" w:hAnsi="Arial" w:cs="Arial"/>
        </w:rPr>
      </w:pPr>
    </w:p>
    <w:p w14:paraId="75AF27AF" w14:textId="26AAD617" w:rsidR="008D1062" w:rsidRDefault="008D1062">
      <w:pPr>
        <w:rPr>
          <w:rFonts w:ascii="Arial" w:hAnsi="Arial" w:cs="Arial"/>
        </w:rPr>
      </w:pPr>
      <w:r>
        <w:rPr>
          <w:rFonts w:ascii="Arial" w:hAnsi="Arial" w:cs="Arial"/>
        </w:rPr>
        <w:t>BODY</w:t>
      </w:r>
    </w:p>
    <w:p w14:paraId="02E3EB7A" w14:textId="0779D294" w:rsidR="008D1062" w:rsidRDefault="008D1062">
      <w:pPr>
        <w:rPr>
          <w:rFonts w:ascii="Arial" w:hAnsi="Arial" w:cs="Arial"/>
          <w:b/>
          <w:bCs/>
        </w:rPr>
      </w:pPr>
      <w:r>
        <w:rPr>
          <w:rFonts w:ascii="Arial" w:hAnsi="Arial" w:cs="Arial"/>
        </w:rPr>
        <w:t xml:space="preserve"> </w:t>
      </w:r>
    </w:p>
    <w:p w14:paraId="67903EB8" w14:textId="2AAFBE77" w:rsidR="008D1062" w:rsidRDefault="008D1062">
      <w:pPr>
        <w:rPr>
          <w:rFonts w:ascii="Arial" w:hAnsi="Arial" w:cs="Arial"/>
          <w:b/>
          <w:bCs/>
        </w:rPr>
      </w:pPr>
      <w:r>
        <w:rPr>
          <w:rFonts w:ascii="Arial" w:hAnsi="Arial" w:cs="Arial"/>
          <w:b/>
          <w:bCs/>
        </w:rPr>
        <w:t>Hormonal Replacement Therapy</w:t>
      </w:r>
    </w:p>
    <w:p w14:paraId="332AAA82" w14:textId="3812E01F" w:rsidR="008D1062" w:rsidRDefault="008D1062">
      <w:pPr>
        <w:rPr>
          <w:rFonts w:ascii="Arial" w:hAnsi="Arial" w:cs="Arial"/>
        </w:rPr>
      </w:pPr>
      <w:r>
        <w:rPr>
          <w:rFonts w:ascii="Arial" w:hAnsi="Arial" w:cs="Arial"/>
          <w:b/>
          <w:bCs/>
        </w:rPr>
        <w:tab/>
      </w:r>
      <w:r>
        <w:rPr>
          <w:rFonts w:ascii="Arial" w:hAnsi="Arial" w:cs="Arial"/>
        </w:rPr>
        <w:t>Men</w:t>
      </w:r>
    </w:p>
    <w:p w14:paraId="6DEBCCA8" w14:textId="7B5186A5" w:rsidR="008D1062" w:rsidRDefault="008D1062">
      <w:pPr>
        <w:rPr>
          <w:rFonts w:ascii="Arial" w:hAnsi="Arial" w:cs="Arial"/>
        </w:rPr>
      </w:pPr>
      <w:r>
        <w:rPr>
          <w:rFonts w:ascii="Arial" w:hAnsi="Arial" w:cs="Arial"/>
        </w:rPr>
        <w:tab/>
        <w:t>Women</w:t>
      </w:r>
    </w:p>
    <w:p w14:paraId="01A76767" w14:textId="0E367D6A" w:rsidR="008D1062" w:rsidRDefault="008D1062">
      <w:pPr>
        <w:rPr>
          <w:rFonts w:ascii="Arial" w:hAnsi="Arial" w:cs="Arial"/>
        </w:rPr>
      </w:pPr>
    </w:p>
    <w:p w14:paraId="5B75F851" w14:textId="60F98C21" w:rsidR="008D1062" w:rsidRDefault="008D1062">
      <w:pPr>
        <w:rPr>
          <w:rFonts w:ascii="Arial" w:hAnsi="Arial" w:cs="Arial"/>
          <w:b/>
          <w:bCs/>
        </w:rPr>
      </w:pPr>
      <w:proofErr w:type="spellStart"/>
      <w:r>
        <w:rPr>
          <w:rFonts w:ascii="Arial" w:hAnsi="Arial" w:cs="Arial"/>
          <w:b/>
          <w:bCs/>
        </w:rPr>
        <w:t>Weightloss</w:t>
      </w:r>
      <w:proofErr w:type="spellEnd"/>
    </w:p>
    <w:p w14:paraId="6081C5B9" w14:textId="3CC46F46" w:rsidR="008D1062" w:rsidRPr="008D1062" w:rsidRDefault="008D1062">
      <w:pPr>
        <w:rPr>
          <w:rFonts w:ascii="Arial" w:hAnsi="Arial" w:cs="Arial"/>
        </w:rPr>
      </w:pPr>
      <w:r>
        <w:rPr>
          <w:rFonts w:ascii="Arial" w:hAnsi="Arial" w:cs="Arial"/>
          <w:b/>
          <w:bCs/>
        </w:rPr>
        <w:tab/>
      </w:r>
      <w:proofErr w:type="spellStart"/>
      <w:r w:rsidRPr="008D1062">
        <w:rPr>
          <w:rFonts w:ascii="Arial" w:hAnsi="Arial" w:cs="Arial"/>
        </w:rPr>
        <w:t>Tizerapatide</w:t>
      </w:r>
      <w:proofErr w:type="spellEnd"/>
    </w:p>
    <w:p w14:paraId="56ED99F9" w14:textId="044AEB2E" w:rsidR="008D1062" w:rsidRDefault="008D1062">
      <w:pPr>
        <w:rPr>
          <w:rFonts w:ascii="Arial" w:hAnsi="Arial" w:cs="Arial"/>
        </w:rPr>
      </w:pPr>
      <w:r w:rsidRPr="008D1062">
        <w:rPr>
          <w:rFonts w:ascii="Arial" w:hAnsi="Arial" w:cs="Arial"/>
        </w:rPr>
        <w:tab/>
      </w:r>
      <w:proofErr w:type="spellStart"/>
      <w:r w:rsidRPr="008D1062">
        <w:rPr>
          <w:rFonts w:ascii="Arial" w:hAnsi="Arial" w:cs="Arial"/>
        </w:rPr>
        <w:t>Semiglutide</w:t>
      </w:r>
      <w:proofErr w:type="spellEnd"/>
      <w:r w:rsidRPr="008D1062">
        <w:rPr>
          <w:rFonts w:ascii="Arial" w:hAnsi="Arial" w:cs="Arial"/>
        </w:rPr>
        <w:t xml:space="preserve"> </w:t>
      </w:r>
    </w:p>
    <w:p w14:paraId="492CF0D1" w14:textId="1F2AB001" w:rsidR="008D1062" w:rsidRPr="008D1062" w:rsidRDefault="008D1062">
      <w:pPr>
        <w:rPr>
          <w:rFonts w:ascii="Arial" w:hAnsi="Arial" w:cs="Arial"/>
          <w:b/>
          <w:bCs/>
        </w:rPr>
      </w:pPr>
      <w:r>
        <w:rPr>
          <w:rFonts w:ascii="Arial" w:hAnsi="Arial" w:cs="Arial"/>
        </w:rPr>
        <w:tab/>
      </w:r>
    </w:p>
    <w:p w14:paraId="43AEDD52" w14:textId="3FFF5BDB" w:rsidR="008D1062" w:rsidRPr="008D1062" w:rsidRDefault="008D1062">
      <w:pPr>
        <w:rPr>
          <w:rFonts w:ascii="Arial" w:hAnsi="Arial" w:cs="Arial"/>
        </w:rPr>
      </w:pPr>
      <w:r w:rsidRPr="008D1062">
        <w:rPr>
          <w:rFonts w:ascii="Arial" w:hAnsi="Arial" w:cs="Arial"/>
          <w:b/>
          <w:bCs/>
        </w:rPr>
        <w:t>IV Therapy &amp; Vitamin Infusions</w:t>
      </w:r>
      <w:r>
        <w:rPr>
          <w:rFonts w:ascii="Arial" w:hAnsi="Arial" w:cs="Arial"/>
          <w:b/>
          <w:bCs/>
        </w:rPr>
        <w:t xml:space="preserve">- </w:t>
      </w:r>
      <w:r>
        <w:rPr>
          <w:rFonts w:ascii="Arial" w:hAnsi="Arial" w:cs="Arial"/>
        </w:rPr>
        <w:t xml:space="preserve">IV infusion therapy at </w:t>
      </w:r>
      <w:proofErr w:type="spellStart"/>
      <w:r>
        <w:rPr>
          <w:rFonts w:ascii="Arial" w:hAnsi="Arial" w:cs="Arial"/>
        </w:rPr>
        <w:t>Sante</w:t>
      </w:r>
      <w:proofErr w:type="spellEnd"/>
      <w:r>
        <w:rPr>
          <w:rFonts w:ascii="Arial" w:hAnsi="Arial" w:cs="Arial"/>
        </w:rPr>
        <w:t xml:space="preserve"> supports the body by infusing fluids, vitamins, electrolytes, and certain medications, directly into the blood vessels for rapid re-hydration.  Whether you require immune support, hydration and recovery or were over-served the previous night, we have the IV for you.  All IVs can be customized with add-ons, targeting your specific goals for hydration.  </w:t>
      </w:r>
    </w:p>
    <w:p w14:paraId="37E26BB6" w14:textId="0167FA36" w:rsidR="008D1062" w:rsidRDefault="008D1062">
      <w:pPr>
        <w:rPr>
          <w:rFonts w:ascii="Arial" w:hAnsi="Arial" w:cs="Arial"/>
          <w:b/>
          <w:bCs/>
        </w:rPr>
      </w:pPr>
    </w:p>
    <w:p w14:paraId="19798DB9" w14:textId="77777777" w:rsidR="008D1062" w:rsidRPr="0011575D" w:rsidRDefault="008D1062" w:rsidP="008D1062">
      <w:pPr>
        <w:jc w:val="center"/>
        <w:rPr>
          <w:b/>
          <w:bCs/>
        </w:rPr>
      </w:pPr>
    </w:p>
    <w:p w14:paraId="673EA27F" w14:textId="1F80DFD0" w:rsidR="008D1062" w:rsidRDefault="008D1062" w:rsidP="008D1062">
      <w:pPr>
        <w:jc w:val="center"/>
        <w:rPr>
          <w:b/>
          <w:bCs/>
        </w:rPr>
      </w:pPr>
      <w:r w:rsidRPr="00D45059">
        <w:rPr>
          <w:b/>
          <w:bCs/>
        </w:rPr>
        <w:t>IV Therapy</w:t>
      </w:r>
      <w:r>
        <w:rPr>
          <w:b/>
          <w:bCs/>
        </w:rPr>
        <w:t xml:space="preserve"> Menu</w:t>
      </w:r>
      <w:r w:rsidRPr="00D45059">
        <w:rPr>
          <w:b/>
          <w:bCs/>
        </w:rPr>
        <w:t>:</w:t>
      </w:r>
      <w:r w:rsidR="00325B63">
        <w:rPr>
          <w:b/>
          <w:bCs/>
        </w:rPr>
        <w:t xml:space="preserve"> (Thoughts on Including prices for IVs?)</w:t>
      </w:r>
    </w:p>
    <w:p w14:paraId="68ECD1BD" w14:textId="77777777" w:rsidR="008D1062" w:rsidRPr="00447CE4" w:rsidRDefault="008D1062" w:rsidP="008D1062">
      <w:pPr>
        <w:jc w:val="center"/>
        <w:rPr>
          <w:u w:val="single"/>
        </w:rPr>
      </w:pPr>
      <w:proofErr w:type="spellStart"/>
      <w:r w:rsidRPr="00447CE4">
        <w:rPr>
          <w:u w:val="single"/>
        </w:rPr>
        <w:t xml:space="preserve">Ultimate </w:t>
      </w:r>
      <w:proofErr w:type="spellEnd"/>
      <w:r w:rsidRPr="00447CE4">
        <w:rPr>
          <w:u w:val="single"/>
        </w:rPr>
        <w:t>Hydration Drip $99</w:t>
      </w:r>
    </w:p>
    <w:p w14:paraId="603741E2" w14:textId="77777777" w:rsidR="008D1062" w:rsidRDefault="008D1062" w:rsidP="008D1062">
      <w:pPr>
        <w:jc w:val="center"/>
      </w:pPr>
      <w:r>
        <w:t>Infusion of vitamins &amp; nutrients for rapid hydration. Pregnancy safe</w:t>
      </w:r>
    </w:p>
    <w:p w14:paraId="42E76F77" w14:textId="77777777" w:rsidR="008D1062" w:rsidRDefault="008D1062" w:rsidP="008D1062">
      <w:pPr>
        <w:jc w:val="center"/>
        <w:rPr>
          <w:u w:val="single"/>
        </w:rPr>
      </w:pPr>
      <w:r w:rsidRPr="00447CE4">
        <w:rPr>
          <w:u w:val="single"/>
        </w:rPr>
        <w:t>Immunity Drip $125</w:t>
      </w:r>
    </w:p>
    <w:p w14:paraId="43AC0571" w14:textId="77777777" w:rsidR="008D1062" w:rsidRPr="007747BD" w:rsidRDefault="008D1062" w:rsidP="008D1062">
      <w:pPr>
        <w:jc w:val="center"/>
      </w:pPr>
      <w:r>
        <w:t xml:space="preserve">Boost your immunity with Vitamins &amp; Micronutrients </w:t>
      </w:r>
    </w:p>
    <w:p w14:paraId="39599864" w14:textId="77777777" w:rsidR="008D1062" w:rsidRPr="00447CE4" w:rsidRDefault="008D1062" w:rsidP="008D1062">
      <w:pPr>
        <w:jc w:val="center"/>
        <w:rPr>
          <w:u w:val="single"/>
        </w:rPr>
      </w:pPr>
      <w:r w:rsidRPr="00447CE4">
        <w:rPr>
          <w:u w:val="single"/>
        </w:rPr>
        <w:t>Recovery &amp; Performance Drip $160</w:t>
      </w:r>
    </w:p>
    <w:p w14:paraId="3D381416" w14:textId="77777777" w:rsidR="008D1062" w:rsidRDefault="008D1062" w:rsidP="008D1062">
      <w:pPr>
        <w:jc w:val="center"/>
      </w:pPr>
      <w:r>
        <w:t xml:space="preserve">Combination of vitamins and electrolytes used to aid in recovery and rehydration </w:t>
      </w:r>
    </w:p>
    <w:p w14:paraId="2B676F14" w14:textId="77777777" w:rsidR="008D1062" w:rsidRDefault="008D1062" w:rsidP="008D1062">
      <w:pPr>
        <w:jc w:val="center"/>
        <w:rPr>
          <w:u w:val="single"/>
        </w:rPr>
      </w:pPr>
      <w:r w:rsidRPr="00447CE4">
        <w:rPr>
          <w:u w:val="single"/>
        </w:rPr>
        <w:t>Glow Beauty Drip $175</w:t>
      </w:r>
    </w:p>
    <w:p w14:paraId="3A1D1900" w14:textId="77777777" w:rsidR="008D1062" w:rsidRPr="007747BD" w:rsidRDefault="008D1062" w:rsidP="008D1062">
      <w:pPr>
        <w:jc w:val="center"/>
      </w:pPr>
      <w:r>
        <w:t>Restore glow to both skin and improve health of skin</w:t>
      </w:r>
    </w:p>
    <w:p w14:paraId="0954DA76" w14:textId="77777777" w:rsidR="008D1062" w:rsidRPr="00447CE4" w:rsidRDefault="008D1062" w:rsidP="008D1062">
      <w:pPr>
        <w:jc w:val="center"/>
        <w:rPr>
          <w:u w:val="single"/>
        </w:rPr>
      </w:pPr>
      <w:r>
        <w:rPr>
          <w:u w:val="single"/>
        </w:rPr>
        <w:t xml:space="preserve">Restore </w:t>
      </w:r>
    </w:p>
    <w:p w14:paraId="174DA2F5" w14:textId="77777777" w:rsidR="008D1062" w:rsidRPr="00447CE4" w:rsidRDefault="008D1062" w:rsidP="008D1062">
      <w:pPr>
        <w:jc w:val="center"/>
        <w:rPr>
          <w:u w:val="single"/>
        </w:rPr>
      </w:pPr>
      <w:r w:rsidRPr="00447CE4">
        <w:rPr>
          <w:u w:val="single"/>
        </w:rPr>
        <w:lastRenderedPageBreak/>
        <w:t>Hangover Drip $175</w:t>
      </w:r>
    </w:p>
    <w:p w14:paraId="18714C6D" w14:textId="77777777" w:rsidR="008D1062" w:rsidRDefault="008D1062" w:rsidP="008D1062">
      <w:pPr>
        <w:jc w:val="center"/>
      </w:pPr>
      <w:r>
        <w:t>Flush out toxins, rehydrate your body and calm nausea</w:t>
      </w:r>
    </w:p>
    <w:p w14:paraId="4D8DA6A5" w14:textId="77777777" w:rsidR="008D1062" w:rsidRPr="00447CE4" w:rsidRDefault="008D1062" w:rsidP="008D1062">
      <w:pPr>
        <w:jc w:val="center"/>
        <w:rPr>
          <w:u w:val="single"/>
        </w:rPr>
      </w:pPr>
      <w:r w:rsidRPr="00447CE4">
        <w:rPr>
          <w:u w:val="single"/>
        </w:rPr>
        <w:t>Energy Drip $175</w:t>
      </w:r>
    </w:p>
    <w:p w14:paraId="4E3EF8DC" w14:textId="77777777" w:rsidR="008D1062" w:rsidRDefault="008D1062" w:rsidP="008D1062">
      <w:pPr>
        <w:jc w:val="center"/>
      </w:pPr>
      <w:r>
        <w:t>For energy and concentration. IM injection of Vitamin B included with drip</w:t>
      </w:r>
    </w:p>
    <w:p w14:paraId="60DDDF7E" w14:textId="77777777" w:rsidR="008D1062" w:rsidRDefault="008D1062" w:rsidP="008D1062">
      <w:pPr>
        <w:jc w:val="center"/>
        <w:rPr>
          <w:u w:val="single"/>
        </w:rPr>
      </w:pPr>
      <w:r w:rsidRPr="00447CE4">
        <w:rPr>
          <w:u w:val="single"/>
        </w:rPr>
        <w:t>Migraine Relief $200</w:t>
      </w:r>
    </w:p>
    <w:p w14:paraId="3AD3E13B" w14:textId="77777777" w:rsidR="008D1062" w:rsidRPr="007747BD" w:rsidRDefault="008D1062" w:rsidP="008D1062">
      <w:pPr>
        <w:jc w:val="center"/>
      </w:pPr>
      <w:r>
        <w:t xml:space="preserve">Aids in severe headaches, photophobia, nausea &amp; vomiting </w:t>
      </w:r>
    </w:p>
    <w:p w14:paraId="6D7462F5" w14:textId="77777777" w:rsidR="008D1062" w:rsidRPr="007747BD" w:rsidRDefault="008D1062" w:rsidP="008D1062">
      <w:pPr>
        <w:jc w:val="center"/>
        <w:rPr>
          <w:u w:val="single"/>
        </w:rPr>
      </w:pPr>
      <w:r w:rsidRPr="007747BD">
        <w:rPr>
          <w:u w:val="single"/>
        </w:rPr>
        <w:t xml:space="preserve">Add </w:t>
      </w:r>
      <w:proofErr w:type="spellStart"/>
      <w:r w:rsidRPr="007747BD">
        <w:rPr>
          <w:u w:val="single"/>
        </w:rPr>
        <w:t>On</w:t>
      </w:r>
      <w:r>
        <w:rPr>
          <w:u w:val="single"/>
        </w:rPr>
        <w:t>s</w:t>
      </w:r>
      <w:proofErr w:type="spellEnd"/>
      <w:r w:rsidRPr="007747BD">
        <w:rPr>
          <w:u w:val="single"/>
        </w:rPr>
        <w:t>:</w:t>
      </w:r>
    </w:p>
    <w:p w14:paraId="426C2AF9" w14:textId="3AD96040" w:rsidR="00325B63" w:rsidRDefault="008D1062" w:rsidP="00325B63">
      <w:pPr>
        <w:jc w:val="center"/>
      </w:pPr>
      <w:r>
        <w:t>B12 shot- $2</w:t>
      </w:r>
      <w:r w:rsidR="00325B63">
        <w:t>5</w:t>
      </w:r>
    </w:p>
    <w:p w14:paraId="545A5A6B" w14:textId="77777777" w:rsidR="008D1062" w:rsidRDefault="008D1062" w:rsidP="008D1062">
      <w:pPr>
        <w:jc w:val="center"/>
      </w:pPr>
      <w:proofErr w:type="spellStart"/>
      <w:r>
        <w:t>Ondasteron</w:t>
      </w:r>
      <w:proofErr w:type="spellEnd"/>
      <w:r>
        <w:t>-$40</w:t>
      </w:r>
    </w:p>
    <w:p w14:paraId="294BA439" w14:textId="6BECADC6" w:rsidR="008D1062" w:rsidRDefault="008D1062" w:rsidP="008D1062">
      <w:pPr>
        <w:jc w:val="center"/>
      </w:pPr>
      <w:r>
        <w:t>Toradol-$40</w:t>
      </w:r>
    </w:p>
    <w:p w14:paraId="71D37F36" w14:textId="16CD9924" w:rsidR="008D1062" w:rsidRPr="007747BD" w:rsidRDefault="008D1062" w:rsidP="008D1062">
      <w:pPr>
        <w:jc w:val="center"/>
      </w:pPr>
      <w:proofErr w:type="spellStart"/>
      <w:r>
        <w:t>LipoShot</w:t>
      </w:r>
      <w:proofErr w:type="spellEnd"/>
      <w:r>
        <w:t xml:space="preserve"> (weight loss support)-$40</w:t>
      </w:r>
    </w:p>
    <w:p w14:paraId="33637DC3" w14:textId="77777777" w:rsidR="008D1062" w:rsidRPr="008D1062" w:rsidRDefault="008D1062" w:rsidP="008D1062">
      <w:pPr>
        <w:jc w:val="both"/>
        <w:rPr>
          <w:rFonts w:ascii="Arial" w:hAnsi="Arial" w:cs="Arial"/>
          <w:b/>
          <w:bCs/>
        </w:rPr>
      </w:pPr>
    </w:p>
    <w:p w14:paraId="0CF698C0" w14:textId="1B00E9F4" w:rsidR="008D1062" w:rsidRPr="008D1062" w:rsidRDefault="008D1062" w:rsidP="008D1062">
      <w:pPr>
        <w:jc w:val="both"/>
        <w:rPr>
          <w:rFonts w:ascii="Arial" w:hAnsi="Arial" w:cs="Arial"/>
        </w:rPr>
      </w:pPr>
      <w:r w:rsidRPr="008D1062">
        <w:rPr>
          <w:rFonts w:ascii="Arial" w:hAnsi="Arial" w:cs="Arial"/>
          <w:b/>
          <w:bCs/>
        </w:rPr>
        <w:t xml:space="preserve">Peptides: </w:t>
      </w:r>
      <w:r w:rsidRPr="008D1062">
        <w:rPr>
          <w:rFonts w:ascii="Arial" w:hAnsi="Arial" w:cs="Arial"/>
        </w:rPr>
        <w:t xml:space="preserve">Peptide therapy is the use of administering exogenous amino acids in the clinical setting to improve and support therapeutic benefits.  The main goal in using peptides is to enhance and support the body in therapeutic outcomes.  </w:t>
      </w:r>
    </w:p>
    <w:p w14:paraId="0D1BF9AE" w14:textId="054638FE" w:rsidR="008D1062" w:rsidRPr="008D1062" w:rsidRDefault="008D1062" w:rsidP="008D1062">
      <w:pPr>
        <w:jc w:val="both"/>
        <w:rPr>
          <w:rFonts w:ascii="Arial" w:hAnsi="Arial" w:cs="Arial"/>
        </w:rPr>
      </w:pPr>
    </w:p>
    <w:p w14:paraId="72052543" w14:textId="6F0730D4" w:rsidR="008D1062" w:rsidRPr="008D1062" w:rsidRDefault="008D1062" w:rsidP="008D1062">
      <w:pPr>
        <w:jc w:val="both"/>
        <w:rPr>
          <w:rFonts w:ascii="Arial" w:hAnsi="Arial" w:cs="Arial"/>
        </w:rPr>
      </w:pPr>
      <w:r w:rsidRPr="008D1062">
        <w:rPr>
          <w:rFonts w:ascii="Arial" w:hAnsi="Arial" w:cs="Arial"/>
        </w:rPr>
        <w:t>Peptide Therapy Benefits:</w:t>
      </w:r>
    </w:p>
    <w:p w14:paraId="65CEE17A" w14:textId="33621D52"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Weight Loss</w:t>
      </w:r>
    </w:p>
    <w:p w14:paraId="560B90E7" w14:textId="452C8222"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Cognitive Support</w:t>
      </w:r>
    </w:p>
    <w:p w14:paraId="57893ED9" w14:textId="703CAB88"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Improve Healing</w:t>
      </w:r>
    </w:p>
    <w:p w14:paraId="628D7165" w14:textId="584F063D"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Acute Injury Repair</w:t>
      </w:r>
    </w:p>
    <w:p w14:paraId="6AAF42ED" w14:textId="6E2E21BC"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Anti-Inflammatory</w:t>
      </w:r>
    </w:p>
    <w:p w14:paraId="7AD10AED" w14:textId="1DD3A606"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Hormone Support</w:t>
      </w:r>
    </w:p>
    <w:p w14:paraId="5B94FF2E" w14:textId="18539035"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Lean Muscle Mass Protection</w:t>
      </w:r>
    </w:p>
    <w:p w14:paraId="58CFFCBF" w14:textId="108B458D" w:rsidR="008D1062" w:rsidRPr="008D1062" w:rsidRDefault="008D1062" w:rsidP="008D1062">
      <w:pPr>
        <w:pStyle w:val="ListParagraph"/>
        <w:numPr>
          <w:ilvl w:val="0"/>
          <w:numId w:val="4"/>
        </w:numPr>
        <w:jc w:val="both"/>
        <w:rPr>
          <w:rFonts w:ascii="Arial" w:hAnsi="Arial" w:cs="Arial"/>
        </w:rPr>
      </w:pPr>
      <w:r w:rsidRPr="008D1062">
        <w:rPr>
          <w:rFonts w:ascii="Arial" w:hAnsi="Arial" w:cs="Arial"/>
        </w:rPr>
        <w:t>Recovery</w:t>
      </w:r>
    </w:p>
    <w:p w14:paraId="49F7DB22" w14:textId="2D481DDA" w:rsidR="008D1062" w:rsidRDefault="008D1062" w:rsidP="008D1062">
      <w:pPr>
        <w:pStyle w:val="ListParagraph"/>
        <w:numPr>
          <w:ilvl w:val="0"/>
          <w:numId w:val="4"/>
        </w:numPr>
        <w:jc w:val="both"/>
        <w:rPr>
          <w:rFonts w:ascii="Arial" w:hAnsi="Arial" w:cs="Arial"/>
        </w:rPr>
      </w:pPr>
      <w:r w:rsidRPr="008D1062">
        <w:rPr>
          <w:rFonts w:ascii="Arial" w:hAnsi="Arial" w:cs="Arial"/>
        </w:rPr>
        <w:t xml:space="preserve">Immune Response </w:t>
      </w:r>
    </w:p>
    <w:p w14:paraId="42AE0D36" w14:textId="3D60E7BE" w:rsidR="008D1062" w:rsidRDefault="008D1062" w:rsidP="008D1062">
      <w:pPr>
        <w:pStyle w:val="ListParagraph"/>
        <w:numPr>
          <w:ilvl w:val="0"/>
          <w:numId w:val="4"/>
        </w:numPr>
        <w:jc w:val="both"/>
        <w:rPr>
          <w:rFonts w:ascii="Arial" w:hAnsi="Arial" w:cs="Arial"/>
        </w:rPr>
      </w:pPr>
      <w:r>
        <w:rPr>
          <w:rFonts w:ascii="Arial" w:hAnsi="Arial" w:cs="Arial"/>
        </w:rPr>
        <w:t>Sexual Desire</w:t>
      </w:r>
      <w:r w:rsidR="00110399">
        <w:rPr>
          <w:rFonts w:ascii="Arial" w:hAnsi="Arial" w:cs="Arial"/>
        </w:rPr>
        <w:t>/Function</w:t>
      </w:r>
      <w:r>
        <w:rPr>
          <w:rFonts w:ascii="Arial" w:hAnsi="Arial" w:cs="Arial"/>
        </w:rPr>
        <w:t xml:space="preserve"> Support</w:t>
      </w:r>
    </w:p>
    <w:p w14:paraId="5B8E4303" w14:textId="502FE9AD" w:rsidR="00110399" w:rsidRPr="008D1062" w:rsidRDefault="00110399" w:rsidP="00110399">
      <w:pPr>
        <w:pStyle w:val="ListParagraph"/>
        <w:jc w:val="both"/>
        <w:rPr>
          <w:rFonts w:ascii="Arial" w:hAnsi="Arial" w:cs="Arial"/>
        </w:rPr>
      </w:pPr>
    </w:p>
    <w:p w14:paraId="2786BD23" w14:textId="1EE2B99F" w:rsidR="008D1062" w:rsidRPr="008D1062" w:rsidRDefault="008D1062" w:rsidP="008D1062">
      <w:pPr>
        <w:jc w:val="both"/>
        <w:rPr>
          <w:rFonts w:ascii="Arial" w:hAnsi="Arial" w:cs="Arial"/>
        </w:rPr>
      </w:pPr>
    </w:p>
    <w:p w14:paraId="7AF7BCA5" w14:textId="0955AEFF" w:rsidR="008D1062" w:rsidRDefault="008D1062" w:rsidP="008D1062">
      <w:pPr>
        <w:jc w:val="both"/>
        <w:rPr>
          <w:rFonts w:ascii="Arial" w:hAnsi="Arial" w:cs="Arial"/>
        </w:rPr>
      </w:pPr>
      <w:r>
        <w:rPr>
          <w:rFonts w:ascii="Arial" w:hAnsi="Arial" w:cs="Arial"/>
        </w:rPr>
        <w:t xml:space="preserve">Peptides commonly act as hormones, growth </w:t>
      </w:r>
      <w:proofErr w:type="spellStart"/>
      <w:r>
        <w:rPr>
          <w:rFonts w:ascii="Arial" w:hAnsi="Arial" w:cs="Arial"/>
        </w:rPr>
        <w:t>factores</w:t>
      </w:r>
      <w:proofErr w:type="spellEnd"/>
      <w:r>
        <w:rPr>
          <w:rFonts w:ascii="Arial" w:hAnsi="Arial" w:cs="Arial"/>
        </w:rPr>
        <w:t>, neurotransmitters or anti-infective agents.  The r</w:t>
      </w:r>
      <w:r w:rsidRPr="008D1062">
        <w:rPr>
          <w:rFonts w:ascii="Arial" w:hAnsi="Arial" w:cs="Arial"/>
        </w:rPr>
        <w:t xml:space="preserve">esearch into therapeutic peptides started with </w:t>
      </w:r>
      <w:r>
        <w:rPr>
          <w:rFonts w:ascii="Arial" w:hAnsi="Arial" w:cs="Arial"/>
        </w:rPr>
        <w:t>the</w:t>
      </w:r>
      <w:r w:rsidRPr="008D1062">
        <w:rPr>
          <w:rFonts w:ascii="Arial" w:hAnsi="Arial" w:cs="Arial"/>
        </w:rPr>
        <w:t xml:space="preserve"> studies of natural human hormones, </w:t>
      </w:r>
      <w:r>
        <w:rPr>
          <w:rFonts w:ascii="Arial" w:hAnsi="Arial" w:cs="Arial"/>
        </w:rPr>
        <w:t xml:space="preserve">which </w:t>
      </w:r>
      <w:proofErr w:type="gramStart"/>
      <w:r>
        <w:rPr>
          <w:rFonts w:ascii="Arial" w:hAnsi="Arial" w:cs="Arial"/>
        </w:rPr>
        <w:t>include;</w:t>
      </w:r>
      <w:proofErr w:type="gramEnd"/>
      <w:r w:rsidRPr="008D1062">
        <w:rPr>
          <w:rFonts w:ascii="Arial" w:hAnsi="Arial" w:cs="Arial"/>
        </w:rPr>
        <w:t xml:space="preserve"> insulin, oxytocin, vasopressin, and gonadotropin-releasing hormone (GnRH), and their specific physiological activities in the human body</w:t>
      </w:r>
      <w:r>
        <w:rPr>
          <w:rFonts w:ascii="Arial" w:hAnsi="Arial" w:cs="Arial"/>
        </w:rPr>
        <w:t xml:space="preserve">.  </w:t>
      </w:r>
    </w:p>
    <w:p w14:paraId="6E14542F" w14:textId="1CEE7D72" w:rsidR="008D1062" w:rsidRDefault="008D1062" w:rsidP="008D1062">
      <w:pPr>
        <w:jc w:val="both"/>
        <w:rPr>
          <w:rFonts w:ascii="Arial" w:hAnsi="Arial" w:cs="Arial"/>
        </w:rPr>
      </w:pPr>
    </w:p>
    <w:p w14:paraId="044F4753" w14:textId="745D3046" w:rsidR="008D1062" w:rsidRDefault="008D1062" w:rsidP="008D1062">
      <w:pPr>
        <w:jc w:val="both"/>
        <w:rPr>
          <w:rFonts w:ascii="Arial" w:hAnsi="Arial" w:cs="Arial"/>
        </w:rPr>
      </w:pPr>
      <w:r>
        <w:rPr>
          <w:rFonts w:ascii="Arial" w:hAnsi="Arial" w:cs="Arial"/>
        </w:rPr>
        <w:t xml:space="preserve">Peptide Therapy have relatively low adverse effects on the body and are considered very safe to administer when under the care of a </w:t>
      </w:r>
      <w:proofErr w:type="gramStart"/>
      <w:r>
        <w:rPr>
          <w:rFonts w:ascii="Arial" w:hAnsi="Arial" w:cs="Arial"/>
        </w:rPr>
        <w:t>board certified</w:t>
      </w:r>
      <w:proofErr w:type="gramEnd"/>
      <w:r>
        <w:rPr>
          <w:rFonts w:ascii="Arial" w:hAnsi="Arial" w:cs="Arial"/>
        </w:rPr>
        <w:t xml:space="preserve"> practitioner.  They have a high safety profile with good efficacy and low immunogenicity (low risk for allergic reaction).</w:t>
      </w:r>
    </w:p>
    <w:p w14:paraId="3611D5A8" w14:textId="653E5AFB" w:rsidR="008D1062" w:rsidRDefault="008D1062" w:rsidP="008D1062">
      <w:pPr>
        <w:jc w:val="both"/>
        <w:rPr>
          <w:rFonts w:ascii="Arial" w:hAnsi="Arial" w:cs="Arial"/>
        </w:rPr>
      </w:pPr>
    </w:p>
    <w:p w14:paraId="24353DEE" w14:textId="752F67CF" w:rsidR="008D1062" w:rsidRPr="008D1062" w:rsidRDefault="008D1062" w:rsidP="008D1062">
      <w:pPr>
        <w:jc w:val="both"/>
        <w:rPr>
          <w:rFonts w:ascii="Arial" w:hAnsi="Arial" w:cs="Arial"/>
        </w:rPr>
      </w:pPr>
      <w:r>
        <w:rPr>
          <w:rFonts w:ascii="Arial" w:hAnsi="Arial" w:cs="Arial"/>
        </w:rPr>
        <w:t xml:space="preserve">At </w:t>
      </w:r>
      <w:proofErr w:type="spellStart"/>
      <w:r>
        <w:rPr>
          <w:rFonts w:ascii="Arial" w:hAnsi="Arial" w:cs="Arial"/>
        </w:rPr>
        <w:t>Sante</w:t>
      </w:r>
      <w:proofErr w:type="spellEnd"/>
      <w:r>
        <w:rPr>
          <w:rFonts w:ascii="Arial" w:hAnsi="Arial" w:cs="Arial"/>
        </w:rPr>
        <w:t xml:space="preserve">, your peptide regimen is customized to fit your specific physiological goals and frequently combined with our </w:t>
      </w:r>
      <w:proofErr w:type="spellStart"/>
      <w:r>
        <w:rPr>
          <w:rFonts w:ascii="Arial" w:hAnsi="Arial" w:cs="Arial"/>
        </w:rPr>
        <w:t>biohormone</w:t>
      </w:r>
      <w:proofErr w:type="spellEnd"/>
      <w:r>
        <w:rPr>
          <w:rFonts w:ascii="Arial" w:hAnsi="Arial" w:cs="Arial"/>
        </w:rPr>
        <w:t xml:space="preserve"> replacement therapy </w:t>
      </w:r>
      <w:r w:rsidR="00110399">
        <w:rPr>
          <w:rFonts w:ascii="Arial" w:hAnsi="Arial" w:cs="Arial"/>
        </w:rPr>
        <w:t>for optimal</w:t>
      </w:r>
      <w:r>
        <w:rPr>
          <w:rFonts w:ascii="Arial" w:hAnsi="Arial" w:cs="Arial"/>
        </w:rPr>
        <w:t xml:space="preserve"> outcomes.</w:t>
      </w:r>
    </w:p>
    <w:sectPr w:rsidR="008D1062" w:rsidRPr="008D1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D6CD4"/>
    <w:multiLevelType w:val="hybridMultilevel"/>
    <w:tmpl w:val="C512D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CA7224"/>
    <w:multiLevelType w:val="hybridMultilevel"/>
    <w:tmpl w:val="5016C8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C2D3BC9"/>
    <w:multiLevelType w:val="hybridMultilevel"/>
    <w:tmpl w:val="4D82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92C570D"/>
    <w:multiLevelType w:val="hybridMultilevel"/>
    <w:tmpl w:val="87D6B1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6ED941F9"/>
    <w:multiLevelType w:val="hybridMultilevel"/>
    <w:tmpl w:val="6E1A6D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637AC3"/>
    <w:multiLevelType w:val="hybridMultilevel"/>
    <w:tmpl w:val="B12A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961070">
    <w:abstractNumId w:val="3"/>
  </w:num>
  <w:num w:numId="2" w16cid:durableId="1405369355">
    <w:abstractNumId w:val="1"/>
  </w:num>
  <w:num w:numId="3" w16cid:durableId="727072086">
    <w:abstractNumId w:val="2"/>
  </w:num>
  <w:num w:numId="4" w16cid:durableId="831485062">
    <w:abstractNumId w:val="5"/>
  </w:num>
  <w:num w:numId="5" w16cid:durableId="2009480833">
    <w:abstractNumId w:val="0"/>
  </w:num>
  <w:num w:numId="6" w16cid:durableId="142529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EB7"/>
    <w:rsid w:val="00110399"/>
    <w:rsid w:val="001963A6"/>
    <w:rsid w:val="00325B63"/>
    <w:rsid w:val="006C24FB"/>
    <w:rsid w:val="00776EB7"/>
    <w:rsid w:val="008D1062"/>
    <w:rsid w:val="00AC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24C7C3"/>
  <w15:chartTrackingRefBased/>
  <w15:docId w15:val="{B7B3FF35-76CF-B143-98FE-76316285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12521">
      <w:bodyDiv w:val="1"/>
      <w:marLeft w:val="0"/>
      <w:marRight w:val="0"/>
      <w:marTop w:val="0"/>
      <w:marBottom w:val="0"/>
      <w:divBdr>
        <w:top w:val="none" w:sz="0" w:space="0" w:color="auto"/>
        <w:left w:val="none" w:sz="0" w:space="0" w:color="auto"/>
        <w:bottom w:val="none" w:sz="0" w:space="0" w:color="auto"/>
        <w:right w:val="none" w:sz="0" w:space="0" w:color="auto"/>
      </w:divBdr>
    </w:div>
    <w:div w:id="659694276">
      <w:bodyDiv w:val="1"/>
      <w:marLeft w:val="0"/>
      <w:marRight w:val="0"/>
      <w:marTop w:val="0"/>
      <w:marBottom w:val="0"/>
      <w:divBdr>
        <w:top w:val="none" w:sz="0" w:space="0" w:color="auto"/>
        <w:left w:val="none" w:sz="0" w:space="0" w:color="auto"/>
        <w:bottom w:val="none" w:sz="0" w:space="0" w:color="auto"/>
        <w:right w:val="none" w:sz="0" w:space="0" w:color="auto"/>
      </w:divBdr>
    </w:div>
    <w:div w:id="787772338">
      <w:bodyDiv w:val="1"/>
      <w:marLeft w:val="0"/>
      <w:marRight w:val="0"/>
      <w:marTop w:val="0"/>
      <w:marBottom w:val="0"/>
      <w:divBdr>
        <w:top w:val="none" w:sz="0" w:space="0" w:color="auto"/>
        <w:left w:val="none" w:sz="0" w:space="0" w:color="auto"/>
        <w:bottom w:val="none" w:sz="0" w:space="0" w:color="auto"/>
        <w:right w:val="none" w:sz="0" w:space="0" w:color="auto"/>
      </w:divBdr>
    </w:div>
    <w:div w:id="847184083">
      <w:bodyDiv w:val="1"/>
      <w:marLeft w:val="0"/>
      <w:marRight w:val="0"/>
      <w:marTop w:val="0"/>
      <w:marBottom w:val="0"/>
      <w:divBdr>
        <w:top w:val="none" w:sz="0" w:space="0" w:color="auto"/>
        <w:left w:val="none" w:sz="0" w:space="0" w:color="auto"/>
        <w:bottom w:val="none" w:sz="0" w:space="0" w:color="auto"/>
        <w:right w:val="none" w:sz="0" w:space="0" w:color="auto"/>
      </w:divBdr>
    </w:div>
    <w:div w:id="15696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Jesse</dc:creator>
  <cp:keywords/>
  <dc:description/>
  <cp:lastModifiedBy>Abby Jesse</cp:lastModifiedBy>
  <cp:revision>5</cp:revision>
  <dcterms:created xsi:type="dcterms:W3CDTF">2023-09-14T21:43:00Z</dcterms:created>
  <dcterms:modified xsi:type="dcterms:W3CDTF">2023-09-21T04:22:00Z</dcterms:modified>
</cp:coreProperties>
</file>