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F1C56" w14:textId="3749C68C" w:rsidR="00BB4323" w:rsidRDefault="00BB4323">
      <w:pPr>
        <w:spacing w:after="200"/>
        <w:rPr>
          <w:b/>
        </w:rPr>
      </w:pPr>
      <w:r>
        <w:rPr>
          <w:b/>
        </w:rPr>
        <w:t>Cooltone.servicepage.sculptology.tomo</w:t>
      </w:r>
    </w:p>
    <w:p w14:paraId="4BF8B374" w14:textId="77777777" w:rsidR="00BB4323" w:rsidRDefault="004545C3">
      <w:pPr>
        <w:spacing w:after="200"/>
      </w:pPr>
      <w:r>
        <w:rPr>
          <w:b/>
        </w:rPr>
        <w:t xml:space="preserve">Keyword: </w:t>
      </w:r>
      <w:r w:rsidR="00BB4323">
        <w:t>COOLTONE</w:t>
      </w:r>
    </w:p>
    <w:p w14:paraId="00000001" w14:textId="41024CDD" w:rsidR="00512BD0" w:rsidRDefault="00BB4323">
      <w:pPr>
        <w:spacing w:after="200"/>
      </w:pPr>
      <w:r>
        <w:t>/COOLTONE-</w:t>
      </w:r>
      <w:r>
        <w:t>PLEASANTON</w:t>
      </w:r>
    </w:p>
    <w:p w14:paraId="00000002" w14:textId="2C425122" w:rsidR="00512BD0" w:rsidRDefault="004545C3">
      <w:pPr>
        <w:spacing w:after="200"/>
      </w:pPr>
      <w:r>
        <w:rPr>
          <w:b/>
        </w:rPr>
        <w:t xml:space="preserve">Meta: </w:t>
      </w:r>
      <w:r>
        <w:t xml:space="preserve">Learn more about CoolTone, the comprehensive </w:t>
      </w:r>
      <w:r w:rsidR="00BB4323">
        <w:t xml:space="preserve">body contouring treatment that builds, strengthens, and tones, </w:t>
      </w:r>
      <w:r>
        <w:t>muscle</w:t>
      </w:r>
      <w:r w:rsidR="00BB4323">
        <w:t>s in</w:t>
      </w:r>
      <w:r>
        <w:t xml:space="preserve"> the abdomen, thighs, and glutes.  </w:t>
      </w:r>
    </w:p>
    <w:p w14:paraId="00000003" w14:textId="77777777" w:rsidR="00512BD0" w:rsidRDefault="004545C3">
      <w:pPr>
        <w:spacing w:after="200"/>
        <w:rPr>
          <w:b/>
        </w:rPr>
      </w:pPr>
      <w:r>
        <w:rPr>
          <w:b/>
        </w:rPr>
        <w:t>Muscle Building and Fat Reduction in [LOCATION] with CoolTone</w:t>
      </w:r>
    </w:p>
    <w:p w14:paraId="00000004" w14:textId="3D896FC1" w:rsidR="00512BD0" w:rsidRDefault="004545C3">
      <w:pPr>
        <w:spacing w:after="200"/>
      </w:pPr>
      <w:r>
        <w:t>There are many body-contouring treatments out there for</w:t>
      </w:r>
      <w:r w:rsidR="00BB4323">
        <w:t xml:space="preserve"> fat reduction, but the cutting-</w:t>
      </w:r>
      <w:r>
        <w:t>edge</w:t>
      </w:r>
      <w:r w:rsidR="00BB4323">
        <w:t>,</w:t>
      </w:r>
      <w:r>
        <w:t xml:space="preserve"> non-invasive CoolTone procedure also focuses on an area that comprises most of the human body: the muscles. Treatments like CoolSculpt</w:t>
      </w:r>
      <w:r w:rsidR="00BB4323">
        <w:t>ing</w:t>
      </w:r>
      <w:r>
        <w:t xml:space="preserve"> only </w:t>
      </w:r>
      <w:r w:rsidR="00BB4323">
        <w:t>reduce</w:t>
      </w:r>
      <w:r>
        <w:t xml:space="preserve"> fat</w:t>
      </w:r>
      <w:r w:rsidR="00BB4323">
        <w:t>,</w:t>
      </w:r>
      <w:r>
        <w:t xml:space="preserve"> but CoolTone </w:t>
      </w:r>
      <w:r>
        <w:t>utilizes electromagnetic power to firm up buttocks, sculpt abdomen muscles, and tighten thighs in addition to simple fat reduction, resulting in a total body transformation.</w:t>
      </w:r>
    </w:p>
    <w:p w14:paraId="00000005" w14:textId="5D9279AB" w:rsidR="00512BD0" w:rsidRDefault="004545C3">
      <w:pPr>
        <w:spacing w:after="200"/>
      </w:pPr>
      <w:r>
        <w:t xml:space="preserve">This procedure goes beyond any manual workout one can achieve in a gym. No matter </w:t>
      </w:r>
      <w:r>
        <w:t>how enthusiastic they are, no strength-trainer could ever stimulate the type of ultra-powerful contractions this procedure provide</w:t>
      </w:r>
      <w:r w:rsidR="00BB4323">
        <w:t xml:space="preserve">s. One short 30-minute </w:t>
      </w:r>
      <w:r w:rsidR="00D41695">
        <w:t>CoolTone</w:t>
      </w:r>
      <w:r w:rsidR="00BB4323">
        <w:t xml:space="preserve"> treatment</w:t>
      </w:r>
      <w:r>
        <w:t xml:space="preserve"> is equivalent to 20,000 contractions in the targeted muscle area. </w:t>
      </w:r>
      <w:r w:rsidR="00D41695">
        <w:t>Furthermore</w:t>
      </w:r>
      <w:r>
        <w:t>, this procedure</w:t>
      </w:r>
      <w:r w:rsidR="00BB4323">
        <w:t xml:space="preserve"> has been FDA cleared</w:t>
      </w:r>
      <w:r>
        <w:t xml:space="preserve"> for safety and efficacy</w:t>
      </w:r>
      <w:r w:rsidR="00BB4323">
        <w:t>. Furthermore, with minimal to no downtime,</w:t>
      </w:r>
      <w:r>
        <w:t xml:space="preserve"> patients can resume their daily activities immediately post-procedure. </w:t>
      </w:r>
    </w:p>
    <w:p w14:paraId="00000006" w14:textId="689AE0F2" w:rsidR="00512BD0" w:rsidRDefault="004545C3">
      <w:pPr>
        <w:spacing w:after="200"/>
      </w:pPr>
      <w:r>
        <w:t>The organic-looking and long-lasting re</w:t>
      </w:r>
      <w:r w:rsidR="00BB4323">
        <w:t>sults provide men and women</w:t>
      </w:r>
      <w:r>
        <w:t xml:space="preserve"> with the opportunity for a more muscled, toned, svelte figure</w:t>
      </w:r>
      <w:r>
        <w:t>. Learn more about CoolTone by booking a compl</w:t>
      </w:r>
      <w:r w:rsidR="00BB4323">
        <w:t>imentary consultation with Sculptology,</w:t>
      </w:r>
      <w:r>
        <w:t xml:space="preserve"> the premier CoolTone </w:t>
      </w:r>
      <w:r w:rsidR="00BB4323">
        <w:t>Pleasanton provider.</w:t>
      </w:r>
    </w:p>
    <w:p w14:paraId="00000007" w14:textId="77777777" w:rsidR="00512BD0" w:rsidRDefault="004545C3">
      <w:pPr>
        <w:spacing w:after="200"/>
        <w:rPr>
          <w:b/>
        </w:rPr>
      </w:pPr>
      <w:r>
        <w:rPr>
          <w:b/>
        </w:rPr>
        <w:t xml:space="preserve">What Are the Advantages of CoolTone? </w:t>
      </w:r>
    </w:p>
    <w:p w14:paraId="00000008" w14:textId="430010CC" w:rsidR="00512BD0" w:rsidRDefault="004545C3">
      <w:pPr>
        <w:numPr>
          <w:ilvl w:val="0"/>
          <w:numId w:val="1"/>
        </w:numPr>
      </w:pPr>
      <w:r>
        <w:t>FDA-</w:t>
      </w:r>
      <w:r w:rsidR="00BB4323">
        <w:t>cleared</w:t>
      </w:r>
      <w:r>
        <w:t xml:space="preserve"> and clinically tested to be safe and long-lasting¹</w:t>
      </w:r>
    </w:p>
    <w:p w14:paraId="00000009" w14:textId="77777777" w:rsidR="00512BD0" w:rsidRDefault="004545C3">
      <w:pPr>
        <w:numPr>
          <w:ilvl w:val="0"/>
          <w:numId w:val="1"/>
        </w:numPr>
      </w:pPr>
      <w:r>
        <w:t>Electromagnetic energy builds and tones muscles</w:t>
      </w:r>
    </w:p>
    <w:p w14:paraId="0000000A" w14:textId="77777777" w:rsidR="00512BD0" w:rsidRDefault="004545C3">
      <w:pPr>
        <w:numPr>
          <w:ilvl w:val="0"/>
          <w:numId w:val="1"/>
        </w:numPr>
      </w:pPr>
      <w:r>
        <w:t>Stim</w:t>
      </w:r>
      <w:r>
        <w:t>ulates 20,000+ supramaximal contractions in targeted muscle groups</w:t>
      </w:r>
    </w:p>
    <w:p w14:paraId="0000000B" w14:textId="77777777" w:rsidR="00512BD0" w:rsidRDefault="004545C3">
      <w:pPr>
        <w:numPr>
          <w:ilvl w:val="0"/>
          <w:numId w:val="1"/>
        </w:numPr>
      </w:pPr>
      <w:r>
        <w:t>Strengthen and tone thighs, glutes, and abdomen</w:t>
      </w:r>
    </w:p>
    <w:p w14:paraId="0000000C" w14:textId="25713BB4" w:rsidR="00512BD0" w:rsidRDefault="00BB4323">
      <w:pPr>
        <w:numPr>
          <w:ilvl w:val="0"/>
          <w:numId w:val="1"/>
        </w:numPr>
      </w:pPr>
      <w:r>
        <w:t>N</w:t>
      </w:r>
      <w:r w:rsidR="004545C3">
        <w:t>on-</w:t>
      </w:r>
      <w:r>
        <w:t>surgical alternative a butt</w:t>
      </w:r>
      <w:r w:rsidR="004545C3">
        <w:t xml:space="preserve"> lift</w:t>
      </w:r>
    </w:p>
    <w:p w14:paraId="0000000D" w14:textId="6C837B9F" w:rsidR="00512BD0" w:rsidRDefault="00BB4323">
      <w:pPr>
        <w:numPr>
          <w:ilvl w:val="0"/>
          <w:numId w:val="1"/>
        </w:numPr>
      </w:pPr>
      <w:r>
        <w:t>Metabolizes fat</w:t>
      </w:r>
      <w:r w:rsidR="004545C3">
        <w:t xml:space="preserve"> cells leading to fat reduction in the treated area</w:t>
      </w:r>
    </w:p>
    <w:p w14:paraId="0000000E" w14:textId="77777777" w:rsidR="00512BD0" w:rsidRDefault="004545C3">
      <w:pPr>
        <w:numPr>
          <w:ilvl w:val="0"/>
          <w:numId w:val="1"/>
        </w:numPr>
      </w:pPr>
      <w:r>
        <w:t>Fast, efficient 30-minute sess</w:t>
      </w:r>
      <w:r>
        <w:t>ions</w:t>
      </w:r>
    </w:p>
    <w:p w14:paraId="0000000F" w14:textId="4A60706D" w:rsidR="00512BD0" w:rsidRDefault="004545C3">
      <w:pPr>
        <w:numPr>
          <w:ilvl w:val="0"/>
          <w:numId w:val="1"/>
        </w:numPr>
        <w:spacing w:after="200"/>
      </w:pPr>
      <w:r>
        <w:t xml:space="preserve">No pain, </w:t>
      </w:r>
      <w:r w:rsidR="00BB4323">
        <w:t>no side effects, and little to no downtime</w:t>
      </w:r>
    </w:p>
    <w:p w14:paraId="00000010" w14:textId="77777777" w:rsidR="00512BD0" w:rsidRDefault="004545C3">
      <w:pPr>
        <w:spacing w:after="200"/>
        <w:rPr>
          <w:b/>
        </w:rPr>
      </w:pPr>
      <w:r>
        <w:rPr>
          <w:b/>
        </w:rPr>
        <w:t>See Before and After* CoolTone Pictures</w:t>
      </w:r>
    </w:p>
    <w:p w14:paraId="5A3246E2" w14:textId="45057887" w:rsidR="00BB4323" w:rsidRDefault="004545C3">
      <w:pPr>
        <w:spacing w:after="200"/>
      </w:pPr>
      <w:r>
        <w:t>Potential patients can view the powerful impact that inducing super powerful contractions in the buttocks, thighs, and abs in CoolT</w:t>
      </w:r>
      <w:r>
        <w:t>one before and after pictures. Of course, as with all cosmetic treatments, results are patient-specific and can vary.</w:t>
      </w:r>
      <w:r w:rsidR="00BB4323">
        <w:t>*</w:t>
      </w:r>
      <w:r>
        <w:t xml:space="preserve"> But the following before and after pictures depict actual patients showing </w:t>
      </w:r>
      <w:r w:rsidR="00BB4323">
        <w:t>the superb</w:t>
      </w:r>
      <w:r>
        <w:t xml:space="preserve"> results</w:t>
      </w:r>
      <w:r w:rsidR="00BB4323">
        <w:t xml:space="preserve"> </w:t>
      </w:r>
      <w:r w:rsidR="00D41695">
        <w:t>achievable</w:t>
      </w:r>
      <w:r w:rsidR="00BB4323">
        <w:t xml:space="preserve"> when the ideal candidate receives</w:t>
      </w:r>
      <w:r>
        <w:t xml:space="preserve"> th</w:t>
      </w:r>
      <w:r w:rsidR="00BB4323">
        <w:t>is</w:t>
      </w:r>
      <w:r>
        <w:t xml:space="preserve"> technique-se</w:t>
      </w:r>
      <w:r>
        <w:t xml:space="preserve">nsitive treatment </w:t>
      </w:r>
      <w:r w:rsidR="00BB4323">
        <w:t>from a skilled and experienced practitioner.</w:t>
      </w:r>
    </w:p>
    <w:p w14:paraId="00000012" w14:textId="4AF22396" w:rsidR="00512BD0" w:rsidRDefault="004545C3">
      <w:pPr>
        <w:spacing w:after="200"/>
        <w:rPr>
          <w:b/>
        </w:rPr>
      </w:pPr>
      <w:r>
        <w:rPr>
          <w:b/>
        </w:rPr>
        <w:t>Cool</w:t>
      </w:r>
      <w:r w:rsidR="00065B47">
        <w:rPr>
          <w:b/>
        </w:rPr>
        <w:t xml:space="preserve"> </w:t>
      </w:r>
      <w:r>
        <w:rPr>
          <w:b/>
        </w:rPr>
        <w:t>Tone: How It Works</w:t>
      </w:r>
    </w:p>
    <w:p w14:paraId="00000013" w14:textId="464BFF31" w:rsidR="00512BD0" w:rsidRDefault="00BB4323">
      <w:pPr>
        <w:spacing w:after="200"/>
      </w:pPr>
      <w:r>
        <w:lastRenderedPageBreak/>
        <w:t>Muscle contractions develop, strengthen, and tone muscles. We generate these muscle-building contractions in the buttocks, thighs, and abdomen every</w:t>
      </w:r>
      <w:r w:rsidR="004545C3">
        <w:t xml:space="preserve"> time we do squats</w:t>
      </w:r>
      <w:r>
        <w:t>, lunges,</w:t>
      </w:r>
      <w:r w:rsidR="004545C3">
        <w:t xml:space="preserve"> or crunches. Cool</w:t>
      </w:r>
      <w:r w:rsidR="00065B47">
        <w:t xml:space="preserve"> </w:t>
      </w:r>
      <w:r w:rsidR="004545C3">
        <w:t xml:space="preserve">Tone induces this same muscle-growing process </w:t>
      </w:r>
      <w:r w:rsidR="004545C3">
        <w:t xml:space="preserve">using state-of-the-art Magnetic Muscle Simulation (MMS) </w:t>
      </w:r>
      <w:r w:rsidR="00065B47">
        <w:t>technology</w:t>
      </w:r>
      <w:r w:rsidR="004545C3">
        <w:t>.</w:t>
      </w:r>
      <w:r w:rsidR="00065B47">
        <w:t xml:space="preserve"> During the procedure, a</w:t>
      </w:r>
      <w:r w:rsidR="004545C3">
        <w:t xml:space="preserve"> skilled practitioner targets specific muscle groups with high-powered coils. The coil applicator generates an electromagnetic field that safely passes through the muscle to stimulate mo</w:t>
      </w:r>
      <w:r w:rsidR="004545C3">
        <w:t xml:space="preserve">tor nerves in the muscle fibers. </w:t>
      </w:r>
    </w:p>
    <w:p w14:paraId="00000014" w14:textId="5D86D1F8" w:rsidR="00512BD0" w:rsidRDefault="004545C3">
      <w:pPr>
        <w:spacing w:after="200"/>
      </w:pPr>
      <w:r>
        <w:t>This electromagnetic current triggers contractions of both the fast-twitch and slow-twitch fibers within the muscles, creating contractions of a supraphysiological (superhuman) nature. These supramaximal contractions are i</w:t>
      </w:r>
      <w:r>
        <w:t>mpossible to manually stimulate, even during the most rigorous gym workouts.¹ Just one 30-minute session can stimulate 20,000</w:t>
      </w:r>
      <w:r w:rsidR="00065B47">
        <w:t xml:space="preserve"> plus</w:t>
      </w:r>
      <w:r>
        <w:t xml:space="preserve"> muscle contractions. The resulting outcome is a total physique transformation with more definition of muscle and toning and tight</w:t>
      </w:r>
      <w:r>
        <w:t xml:space="preserve">ening in the abdominals, thighs, and buttocks.¹ </w:t>
      </w:r>
    </w:p>
    <w:p w14:paraId="00000015" w14:textId="3FAF25CA" w:rsidR="00512BD0" w:rsidRDefault="004545C3">
      <w:pPr>
        <w:spacing w:after="200"/>
        <w:rPr>
          <w:b/>
        </w:rPr>
      </w:pPr>
      <w:r>
        <w:rPr>
          <w:b/>
        </w:rPr>
        <w:t>Cool</w:t>
      </w:r>
      <w:r w:rsidR="00065B47">
        <w:rPr>
          <w:b/>
        </w:rPr>
        <w:t xml:space="preserve"> </w:t>
      </w:r>
      <w:r>
        <w:rPr>
          <w:b/>
        </w:rPr>
        <w:t>Tone or CoolSculpting</w:t>
      </w:r>
      <w:r w:rsidR="00065B47">
        <w:rPr>
          <w:b/>
        </w:rPr>
        <w:t>?</w:t>
      </w:r>
    </w:p>
    <w:p w14:paraId="00000016" w14:textId="74159C50" w:rsidR="00512BD0" w:rsidRDefault="004545C3">
      <w:pPr>
        <w:spacing w:after="200"/>
      </w:pPr>
      <w:r>
        <w:t>Many b</w:t>
      </w:r>
      <w:r w:rsidR="00065B47">
        <w:t xml:space="preserve">ody-shaping treatments are </w:t>
      </w:r>
      <w:r>
        <w:t xml:space="preserve">intended </w:t>
      </w:r>
      <w:r w:rsidR="00065B47">
        <w:t xml:space="preserve">only </w:t>
      </w:r>
      <w:r>
        <w:t>for fat reduction. CoolSculpting, a fat-freezing procedure, is the number one treatment globally for</w:t>
      </w:r>
      <w:r w:rsidR="00065B47">
        <w:t xml:space="preserve"> reducing</w:t>
      </w:r>
      <w:r>
        <w:t xml:space="preserve"> diet-and-exercise </w:t>
      </w:r>
      <w:r>
        <w:t>resistant fat</w:t>
      </w:r>
      <w:r w:rsidR="00065B47">
        <w:t>.</w:t>
      </w:r>
      <w:r>
        <w:t xml:space="preserve"> </w:t>
      </w:r>
    </w:p>
    <w:p w14:paraId="00000017" w14:textId="6A36BF6A" w:rsidR="00512BD0" w:rsidRDefault="00D41695">
      <w:pPr>
        <w:spacing w:after="200"/>
      </w:pPr>
      <w:r>
        <w:t>However,</w:t>
      </w:r>
      <w:r w:rsidR="004545C3">
        <w:t xml:space="preserve"> fat reduction is just one aspect of potential body-sculpting procedures. When considering a total transformation of the body, muscle composition and mass must be taken into account. On average, fat only accounts for 15-20% of th</w:t>
      </w:r>
      <w:r w:rsidR="004545C3">
        <w:t>e body’s entire make up. Comparatively, muscle accounts for</w:t>
      </w:r>
      <w:r w:rsidR="00065B47">
        <w:t xml:space="preserve"> an </w:t>
      </w:r>
      <w:bookmarkStart w:id="0" w:name="_GoBack"/>
      <w:bookmarkEnd w:id="0"/>
      <w:r w:rsidR="00065B47">
        <w:t>average</w:t>
      </w:r>
      <w:r w:rsidR="004545C3">
        <w:t xml:space="preserve"> of</w:t>
      </w:r>
      <w:r w:rsidR="004545C3">
        <w:t xml:space="preserve"> 36% of physical makeup in women and 42% overall for men. </w:t>
      </w:r>
    </w:p>
    <w:p w14:paraId="00000018" w14:textId="3D499551" w:rsidR="00512BD0" w:rsidRDefault="004545C3">
      <w:pPr>
        <w:spacing w:after="200"/>
      </w:pPr>
      <w:r>
        <w:t>Allergan, creators of CoolSculpting, understood the need for a more complete body sculpting procedure. They then went on to create the Coo</w:t>
      </w:r>
      <w:r>
        <w:t>l</w:t>
      </w:r>
      <w:r w:rsidR="00065B47">
        <w:t xml:space="preserve"> </w:t>
      </w:r>
      <w:r>
        <w:t xml:space="preserve">Tone procedure, providing potential patients the opportunity to not just reduce the overall size of their body but to really define and sculpt it </w:t>
      </w:r>
      <w:r w:rsidR="00065B47">
        <w:t>by targeting major muscle groups.</w:t>
      </w:r>
      <w:r w:rsidR="00065B47">
        <w:rPr>
          <w:rFonts w:ascii="Calibri" w:hAnsi="Calibri" w:cs="Calibri"/>
        </w:rPr>
        <w:t>³</w:t>
      </w:r>
      <w:r>
        <w:t xml:space="preserve"> </w:t>
      </w:r>
    </w:p>
    <w:p w14:paraId="00000019" w14:textId="791A3689" w:rsidR="00512BD0" w:rsidRDefault="00065B47">
      <w:pPr>
        <w:spacing w:after="200"/>
        <w:rPr>
          <w:b/>
        </w:rPr>
      </w:pPr>
      <w:r>
        <w:rPr>
          <w:b/>
        </w:rPr>
        <w:t xml:space="preserve">How Much Does </w:t>
      </w:r>
      <w:r w:rsidR="004545C3">
        <w:rPr>
          <w:b/>
        </w:rPr>
        <w:t>CoolTone Cost</w:t>
      </w:r>
      <w:r>
        <w:rPr>
          <w:b/>
        </w:rPr>
        <w:t>?</w:t>
      </w:r>
    </w:p>
    <w:p w14:paraId="0000001A" w14:textId="01746AED" w:rsidR="00512BD0" w:rsidRDefault="004545C3">
      <w:pPr>
        <w:spacing w:after="200"/>
      </w:pPr>
      <w:r>
        <w:t xml:space="preserve">CoolTone </w:t>
      </w:r>
      <w:r w:rsidR="00065B47">
        <w:t>cost varies per patient. The muscle</w:t>
      </w:r>
      <w:r>
        <w:t>-</w:t>
      </w:r>
      <w:r w:rsidR="00065B47">
        <w:t>building treatment is a</w:t>
      </w:r>
      <w:r>
        <w:t xml:space="preserve"> highly individualize</w:t>
      </w:r>
      <w:r>
        <w:t>d procedure</w:t>
      </w:r>
      <w:r w:rsidR="00065B47">
        <w:t>. Therefore,</w:t>
      </w:r>
      <w:r>
        <w:t xml:space="preserve"> </w:t>
      </w:r>
      <w:r w:rsidR="00D41695">
        <w:t>the specific dimensions of any given patient’s session schedule ultimately determine CoolTone prices</w:t>
      </w:r>
      <w:r>
        <w:t>. Variables such as the area being treated, and how many procedures required to reach the patient’s body tr</w:t>
      </w:r>
      <w:r w:rsidR="00065B47">
        <w:t>ansformation goals affect your overall CoolTone cost.</w:t>
      </w:r>
    </w:p>
    <w:p w14:paraId="0000001B" w14:textId="379827A3" w:rsidR="00512BD0" w:rsidRDefault="00065B47">
      <w:pPr>
        <w:spacing w:after="200"/>
      </w:pPr>
      <w:r>
        <w:t>During a free</w:t>
      </w:r>
      <w:r w:rsidR="004545C3">
        <w:t xml:space="preserve"> consultation</w:t>
      </w:r>
      <w:r>
        <w:t xml:space="preserve"> from Sculptology</w:t>
      </w:r>
      <w:r w:rsidR="004545C3">
        <w:t xml:space="preserve">, a skilled professional will go over the cost details to develop a treatment schedule that will match both desired aesthetic goals and budgetary needs. </w:t>
      </w:r>
    </w:p>
    <w:p w14:paraId="0000001C" w14:textId="0C0E17F4" w:rsidR="00512BD0" w:rsidRDefault="004545C3">
      <w:pPr>
        <w:spacing w:after="200"/>
        <w:rPr>
          <w:b/>
        </w:rPr>
      </w:pPr>
      <w:r>
        <w:rPr>
          <w:b/>
        </w:rPr>
        <w:t>Scientific Reviews of Cool</w:t>
      </w:r>
      <w:r w:rsidR="00065B47">
        <w:rPr>
          <w:b/>
        </w:rPr>
        <w:t xml:space="preserve"> </w:t>
      </w:r>
      <w:r>
        <w:rPr>
          <w:b/>
        </w:rPr>
        <w:t>Tone</w:t>
      </w:r>
    </w:p>
    <w:p w14:paraId="0000001D" w14:textId="7154339F" w:rsidR="00512BD0" w:rsidRDefault="00065B47">
      <w:pPr>
        <w:spacing w:after="200"/>
      </w:pPr>
      <w:r>
        <w:t>This innovative body contouring procedure is</w:t>
      </w:r>
      <w:r w:rsidR="004545C3">
        <w:t xml:space="preserve"> gaining rapi</w:t>
      </w:r>
      <w:r>
        <w:t>d popularity with rave Cool Tone</w:t>
      </w:r>
      <w:r w:rsidR="004545C3">
        <w:t xml:space="preserve"> reviews. But it’s not just patients reporting positively on this cutting-edge technology. Several peer-reviewed reports published in the medical field have high regard for this procedure as an</w:t>
      </w:r>
      <w:r w:rsidR="004545C3">
        <w:t xml:space="preserve"> effective and safe advancement for non-surgical body shaping. At the </w:t>
      </w:r>
      <w:r w:rsidR="004545C3">
        <w:rPr>
          <w:i/>
        </w:rPr>
        <w:t>39th Annual Conference of the American Society for Laser Medicine &amp; Surgery</w:t>
      </w:r>
      <w:r w:rsidR="004545C3">
        <w:t xml:space="preserve"> (ASLMS</w:t>
      </w:r>
      <w:r w:rsidR="00D41695">
        <w:t>) ⁴</w:t>
      </w:r>
      <w:r w:rsidR="004545C3">
        <w:t>, data was reported that showed the use of highly-focused electromagnetic energy for body-shaping trea</w:t>
      </w:r>
      <w:r w:rsidR="004545C3">
        <w:t>tment results in:</w:t>
      </w:r>
    </w:p>
    <w:p w14:paraId="0000001E" w14:textId="77777777" w:rsidR="00512BD0" w:rsidRDefault="004545C3">
      <w:pPr>
        <w:numPr>
          <w:ilvl w:val="0"/>
          <w:numId w:val="2"/>
        </w:numPr>
      </w:pPr>
      <w:r>
        <w:t>Less subcutaneous fat 6 months post-treatment (27.4% reduction)</w:t>
      </w:r>
    </w:p>
    <w:p w14:paraId="0000001F" w14:textId="77777777" w:rsidR="00512BD0" w:rsidRDefault="004545C3">
      <w:pPr>
        <w:numPr>
          <w:ilvl w:val="0"/>
          <w:numId w:val="2"/>
        </w:numPr>
      </w:pPr>
      <w:r>
        <w:t>Shrinkage of the overall fat layer (7.73mm reduction)</w:t>
      </w:r>
    </w:p>
    <w:p w14:paraId="00000020" w14:textId="77777777" w:rsidR="00512BD0" w:rsidRDefault="004545C3">
      <w:pPr>
        <w:numPr>
          <w:ilvl w:val="0"/>
          <w:numId w:val="2"/>
        </w:numPr>
      </w:pPr>
      <w:r>
        <w:t>Growth of muscle thickness (19% increase)</w:t>
      </w:r>
    </w:p>
    <w:p w14:paraId="00000021" w14:textId="77777777" w:rsidR="00512BD0" w:rsidRDefault="004545C3">
      <w:pPr>
        <w:numPr>
          <w:ilvl w:val="0"/>
          <w:numId w:val="2"/>
        </w:numPr>
        <w:spacing w:after="200"/>
      </w:pPr>
      <w:r>
        <w:t>Reduced diastasis recti or separated abs (10.46% decrease)</w:t>
      </w:r>
    </w:p>
    <w:p w14:paraId="00000022" w14:textId="77777777" w:rsidR="00512BD0" w:rsidRDefault="004545C3">
      <w:pPr>
        <w:spacing w:after="200"/>
      </w:pPr>
      <w:r>
        <w:t>Another study entit</w:t>
      </w:r>
      <w:r>
        <w:t xml:space="preserve">led “Safety and efficacy of a novel high‐intensity focused electromagnetic technology device for noninvasive abdominal body shaping” was published in the </w:t>
      </w:r>
      <w:r>
        <w:rPr>
          <w:i/>
        </w:rPr>
        <w:t>Journal of Cosmetic Dermatology</w:t>
      </w:r>
      <w:r>
        <w:t>. It reported that nearly “91% of patients reported their abdominal app</w:t>
      </w:r>
      <w:r>
        <w:t>earance improved and 92% stated they are satisfied with treatment results at month 3.”²</w:t>
      </w:r>
    </w:p>
    <w:p w14:paraId="00000023" w14:textId="6633BA1B" w:rsidR="00512BD0" w:rsidRDefault="004545C3">
      <w:pPr>
        <w:spacing w:after="200"/>
        <w:rPr>
          <w:b/>
        </w:rPr>
      </w:pPr>
      <w:r>
        <w:rPr>
          <w:b/>
        </w:rPr>
        <w:t>Cool</w:t>
      </w:r>
      <w:r w:rsidR="00065B47">
        <w:rPr>
          <w:b/>
        </w:rPr>
        <w:t xml:space="preserve"> </w:t>
      </w:r>
      <w:r>
        <w:rPr>
          <w:b/>
        </w:rPr>
        <w:t>Tone</w:t>
      </w:r>
      <w:r w:rsidR="00065B47">
        <w:rPr>
          <w:b/>
        </w:rPr>
        <w:t xml:space="preserve"> Side Effects</w:t>
      </w:r>
    </w:p>
    <w:p w14:paraId="00000024" w14:textId="01138B5E" w:rsidR="00512BD0" w:rsidRDefault="004545C3">
      <w:pPr>
        <w:spacing w:after="200"/>
      </w:pPr>
      <w:r>
        <w:t>One of Cool</w:t>
      </w:r>
      <w:r w:rsidR="00065B47">
        <w:t xml:space="preserve"> </w:t>
      </w:r>
      <w:r>
        <w:t>Tone’s main benefits is its high safety profile. The procedure has been cleared by the FDA as a safe and effective non-surg</w:t>
      </w:r>
      <w:r>
        <w:t>ical body-shaping treatment.</w:t>
      </w:r>
      <w:r w:rsidR="00065B47">
        <w:t xml:space="preserve"> No n</w:t>
      </w:r>
      <w:r>
        <w:t>egative side effects</w:t>
      </w:r>
      <w:r w:rsidR="00065B47">
        <w:t xml:space="preserve"> have been reported. However, i</w:t>
      </w:r>
      <w:r>
        <w:t>t’s not uncommon for patients to experience muscle soreness localized to the targeted muscle area post-procedure. This soreness will fade after 1-2 days</w:t>
      </w:r>
      <w:r w:rsidR="00065B47">
        <w:t xml:space="preserve"> and is</w:t>
      </w:r>
      <w:r>
        <w:t xml:space="preserve"> comparable to how one might feel after an especially enthusiastic gym workout.¹ </w:t>
      </w:r>
    </w:p>
    <w:p w14:paraId="00000025" w14:textId="6A9E3D6C" w:rsidR="00512BD0" w:rsidRDefault="004545C3">
      <w:pPr>
        <w:spacing w:after="200"/>
        <w:rPr>
          <w:b/>
        </w:rPr>
      </w:pPr>
      <w:r>
        <w:rPr>
          <w:b/>
        </w:rPr>
        <w:t>CoolTone</w:t>
      </w:r>
      <w:r w:rsidR="00065B47">
        <w:rPr>
          <w:b/>
        </w:rPr>
        <w:t xml:space="preserve"> Results</w:t>
      </w:r>
      <w:r>
        <w:rPr>
          <w:b/>
        </w:rPr>
        <w:t>*</w:t>
      </w:r>
    </w:p>
    <w:p w14:paraId="00000026" w14:textId="1316C44A" w:rsidR="00512BD0" w:rsidRDefault="004545C3">
      <w:pPr>
        <w:spacing w:after="200"/>
      </w:pPr>
      <w:r>
        <w:t xml:space="preserve">Every patient’s treatment schedule and results will be different*, as with any cosmetic procedure. However, typical patients tend to get excellent </w:t>
      </w:r>
      <w:r>
        <w:t xml:space="preserve">results from a </w:t>
      </w:r>
      <w:r w:rsidR="00D41695">
        <w:t>4-session</w:t>
      </w:r>
      <w:r>
        <w:t xml:space="preserve"> schedule, with </w:t>
      </w:r>
      <w:r w:rsidR="00065B47">
        <w:t>a 2 to 3</w:t>
      </w:r>
      <w:r>
        <w:t>-</w:t>
      </w:r>
      <w:r w:rsidR="00065B47">
        <w:t>day break between sessions.</w:t>
      </w:r>
      <w:r>
        <w:t xml:space="preserve"> More defined musculature in the treated area is typically visible 2 to 4 weeks after the schedule is complete. Many patients see continued improvement for up to 6 months post-procedure. </w:t>
      </w:r>
    </w:p>
    <w:p w14:paraId="00000027" w14:textId="6516CB96" w:rsidR="00512BD0" w:rsidRDefault="00065B47">
      <w:pPr>
        <w:shd w:val="clear" w:color="auto" w:fill="FFFFFF"/>
        <w:spacing w:line="240" w:lineRule="auto"/>
        <w:rPr>
          <w:b/>
        </w:rPr>
      </w:pPr>
      <w:r>
        <w:rPr>
          <w:b/>
        </w:rPr>
        <w:t>CoolTone in Pleasanton</w:t>
      </w:r>
    </w:p>
    <w:p w14:paraId="00000028" w14:textId="77777777" w:rsidR="00512BD0" w:rsidRDefault="00512BD0">
      <w:pPr>
        <w:shd w:val="clear" w:color="auto" w:fill="FFFFFF"/>
        <w:spacing w:line="240" w:lineRule="auto"/>
        <w:rPr>
          <w:b/>
        </w:rPr>
      </w:pPr>
    </w:p>
    <w:p w14:paraId="00000029" w14:textId="6011C40C" w:rsidR="00512BD0" w:rsidRDefault="004545C3">
      <w:pPr>
        <w:shd w:val="clear" w:color="auto" w:fill="FFFFFF"/>
        <w:spacing w:line="240" w:lineRule="auto"/>
      </w:pPr>
      <w:r>
        <w:t>If you’ve been considerin</w:t>
      </w:r>
      <w:r w:rsidR="00065B47">
        <w:t xml:space="preserve">g </w:t>
      </w:r>
      <w:r w:rsidR="00D41695">
        <w:t>body contouring</w:t>
      </w:r>
      <w:r w:rsidR="00065B47">
        <w:t xml:space="preserve"> to get the physique</w:t>
      </w:r>
      <w:r>
        <w:t xml:space="preserve"> you desire, consider contacting </w:t>
      </w:r>
      <w:r w:rsidR="00065B47">
        <w:t>Sculptology</w:t>
      </w:r>
      <w:r>
        <w:t xml:space="preserve"> today about CoolTone, the most comprehensive body-sculpting procedure</w:t>
      </w:r>
      <w:r w:rsidR="00065B47">
        <w:t xml:space="preserve"> on the market</w:t>
      </w:r>
      <w:r>
        <w:t xml:space="preserve">. </w:t>
      </w:r>
      <w:r w:rsidR="00065B47">
        <w:t>Sculptology</w:t>
      </w:r>
      <w:r>
        <w:t xml:space="preserve"> is the leading body-contouring provider in the </w:t>
      </w:r>
      <w:r w:rsidR="00764D6D">
        <w:t>TriValley and Bay Area</w:t>
      </w:r>
      <w:r w:rsidR="00764D6D">
        <w:t xml:space="preserve"> </w:t>
      </w:r>
      <w:r>
        <w:t xml:space="preserve">and our skilled and compassionate </w:t>
      </w:r>
      <w:r w:rsidR="00D41695">
        <w:t>staff is</w:t>
      </w:r>
      <w:r>
        <w:t xml:space="preserve"> ready to book a complimentary consultation for you. Contact </w:t>
      </w:r>
      <w:r w:rsidR="00764D6D">
        <w:t>Sculptology online or call (</w:t>
      </w:r>
      <w:hyperlink r:id="rId7" w:history="1">
        <w:r w:rsidR="00764D6D" w:rsidRPr="0073022B">
          <w:rPr>
            <w:rStyle w:val="Hyperlink"/>
          </w:rPr>
          <w:t>925) 329-6333</w:t>
        </w:r>
      </w:hyperlink>
      <w:r w:rsidR="00764D6D">
        <w:t xml:space="preserve"> </w:t>
      </w:r>
      <w:r>
        <w:t xml:space="preserve"> to book today! </w:t>
      </w:r>
    </w:p>
    <w:p w14:paraId="0000002A" w14:textId="77777777" w:rsidR="00512BD0" w:rsidRDefault="00512BD0">
      <w:pPr>
        <w:spacing w:after="200"/>
      </w:pPr>
    </w:p>
    <w:p w14:paraId="0000002B" w14:textId="77777777" w:rsidR="00512BD0" w:rsidRDefault="004545C3">
      <w:pPr>
        <w:spacing w:after="200"/>
      </w:pPr>
      <w:r>
        <w:t>Sources:</w:t>
      </w:r>
    </w:p>
    <w:p w14:paraId="0000002C" w14:textId="77777777" w:rsidR="00512BD0" w:rsidRDefault="004545C3">
      <w:pPr>
        <w:spacing w:after="200"/>
      </w:pPr>
      <w:r>
        <w:t>¹ “High intensity focused electromagnetic therapy evaluated by magnetic resonance imaging:</w:t>
      </w:r>
      <w:r>
        <w:t xml:space="preserve"> Safety and efficacy study of a dual tissue effect based non‐invasive abdominal body shaping.” </w:t>
      </w:r>
      <w:r>
        <w:rPr>
          <w:i/>
        </w:rPr>
        <w:t xml:space="preserve">Lasers in Surgery and Medicine. </w:t>
      </w:r>
      <w:r>
        <w:t xml:space="preserve">2018. </w:t>
      </w:r>
      <w:hyperlink r:id="rId8">
        <w:r>
          <w:rPr>
            <w:color w:val="0000FF"/>
            <w:u w:val="single"/>
          </w:rPr>
          <w:t>Link.</w:t>
        </w:r>
      </w:hyperlink>
    </w:p>
    <w:p w14:paraId="0000002D" w14:textId="77777777" w:rsidR="00512BD0" w:rsidRDefault="004545C3">
      <w:pPr>
        <w:spacing w:after="200"/>
      </w:pPr>
      <w:r>
        <w:t>² “</w:t>
      </w:r>
      <w:r>
        <w:t xml:space="preserve">Safety and efficacy of a novel high‐intensity focused electromagnetic technology device for noninvasive abdominal body shaping.” </w:t>
      </w:r>
      <w:r>
        <w:rPr>
          <w:i/>
        </w:rPr>
        <w:t>The Journal of Cosmetic Dermatology.</w:t>
      </w:r>
      <w:r>
        <w:t xml:space="preserve"> 2018. </w:t>
      </w:r>
      <w:hyperlink r:id="rId9">
        <w:r>
          <w:rPr>
            <w:color w:val="0000FF"/>
            <w:u w:val="single"/>
          </w:rPr>
          <w:t>Link.</w:t>
        </w:r>
      </w:hyperlink>
    </w:p>
    <w:p w14:paraId="0000002E" w14:textId="77777777" w:rsidR="00512BD0" w:rsidRDefault="004545C3">
      <w:pPr>
        <w:spacing w:after="200"/>
      </w:pPr>
      <w:r>
        <w:t xml:space="preserve">³ Review of the Mechanisms and Effects of Noninvasive Body Contouring Devices on Cellulite and Subcutaneous Fat. </w:t>
      </w:r>
      <w:r>
        <w:rPr>
          <w:i/>
        </w:rPr>
        <w:t xml:space="preserve">Journal of Endocrinology and Metabolism. </w:t>
      </w:r>
      <w:r>
        <w:t xml:space="preserve">2016. </w:t>
      </w:r>
      <w:hyperlink r:id="rId10">
        <w:r>
          <w:rPr>
            <w:color w:val="0000FF"/>
            <w:u w:val="single"/>
          </w:rPr>
          <w:t>Link.</w:t>
        </w:r>
      </w:hyperlink>
      <w:r>
        <w:t xml:space="preserve"> </w:t>
      </w:r>
    </w:p>
    <w:p w14:paraId="0000002F" w14:textId="77777777" w:rsidR="00512BD0" w:rsidRDefault="004545C3">
      <w:pPr>
        <w:spacing w:after="200"/>
      </w:pPr>
      <w:r>
        <w:t>⁴ * Data on fil</w:t>
      </w:r>
      <w:r>
        <w:t>e.</w:t>
      </w:r>
    </w:p>
    <w:p w14:paraId="00000030" w14:textId="77777777" w:rsidR="00512BD0" w:rsidRDefault="00512BD0">
      <w:pPr>
        <w:spacing w:after="200"/>
      </w:pPr>
    </w:p>
    <w:p w14:paraId="00000031" w14:textId="77777777" w:rsidR="00512BD0" w:rsidRDefault="00512BD0">
      <w:pPr>
        <w:spacing w:after="200"/>
      </w:pPr>
    </w:p>
    <w:p w14:paraId="00000032" w14:textId="77777777" w:rsidR="00512BD0" w:rsidRDefault="00512BD0">
      <w:pPr>
        <w:spacing w:after="200"/>
      </w:pPr>
    </w:p>
    <w:p w14:paraId="00000033" w14:textId="77777777" w:rsidR="00512BD0" w:rsidRDefault="00512BD0">
      <w:pPr>
        <w:spacing w:after="200"/>
      </w:pPr>
    </w:p>
    <w:p w14:paraId="00000034" w14:textId="77777777" w:rsidR="00512BD0" w:rsidRDefault="00512BD0">
      <w:pPr>
        <w:spacing w:after="200"/>
      </w:pPr>
    </w:p>
    <w:p w14:paraId="00000035" w14:textId="77777777" w:rsidR="00512BD0" w:rsidRDefault="00512BD0">
      <w:pPr>
        <w:spacing w:after="200"/>
      </w:pPr>
    </w:p>
    <w:p w14:paraId="00000036" w14:textId="77777777" w:rsidR="00512BD0" w:rsidRDefault="00512BD0">
      <w:pPr>
        <w:shd w:val="clear" w:color="auto" w:fill="FFFFFF"/>
        <w:spacing w:after="200"/>
      </w:pPr>
    </w:p>
    <w:p w14:paraId="00000037" w14:textId="77777777" w:rsidR="00512BD0" w:rsidRDefault="00512BD0">
      <w:pPr>
        <w:spacing w:after="200"/>
      </w:pPr>
    </w:p>
    <w:p w14:paraId="00000038" w14:textId="77777777" w:rsidR="00512BD0" w:rsidRDefault="00512BD0">
      <w:pPr>
        <w:spacing w:after="200"/>
      </w:pPr>
    </w:p>
    <w:p w14:paraId="00000039" w14:textId="77777777" w:rsidR="00512BD0" w:rsidRDefault="00512BD0">
      <w:pPr>
        <w:spacing w:after="200"/>
      </w:pPr>
    </w:p>
    <w:p w14:paraId="0000003A" w14:textId="77777777" w:rsidR="00512BD0" w:rsidRDefault="004545C3">
      <w:pPr>
        <w:spacing w:after="200"/>
      </w:pPr>
      <w:r>
        <w:t xml:space="preserve">³ Review of the Mechanisms and Effects of Noninvasive Body Contouring Devices on Cellulite and Subcutaneous Fat. </w:t>
      </w:r>
      <w:r>
        <w:rPr>
          <w:i/>
        </w:rPr>
        <w:t xml:space="preserve">Journal of Endocrinology and Metabolism. </w:t>
      </w:r>
      <w:r>
        <w:t xml:space="preserve">2016. </w:t>
      </w:r>
      <w:hyperlink r:id="rId11">
        <w:r>
          <w:rPr>
            <w:color w:val="0000FF"/>
            <w:u w:val="single"/>
          </w:rPr>
          <w:t>Link.</w:t>
        </w:r>
      </w:hyperlink>
      <w:r>
        <w:t xml:space="preserve"> </w:t>
      </w:r>
    </w:p>
    <w:p w14:paraId="0000003B" w14:textId="77777777" w:rsidR="00512BD0" w:rsidRDefault="00512BD0">
      <w:pPr>
        <w:spacing w:after="200"/>
      </w:pPr>
    </w:p>
    <w:p w14:paraId="0000003C" w14:textId="77777777" w:rsidR="00512BD0" w:rsidRDefault="00512BD0">
      <w:pPr>
        <w:spacing w:after="200"/>
      </w:pPr>
    </w:p>
    <w:p w14:paraId="0000003D" w14:textId="77777777" w:rsidR="00512BD0" w:rsidRDefault="00512BD0">
      <w:pPr>
        <w:spacing w:after="200"/>
      </w:pPr>
      <w:bookmarkStart w:id="1" w:name="_gjdgxs" w:colFirst="0" w:colLast="0"/>
      <w:bookmarkEnd w:id="1"/>
    </w:p>
    <w:p w14:paraId="0000003E" w14:textId="77777777" w:rsidR="00512BD0" w:rsidRDefault="00512BD0">
      <w:pPr>
        <w:spacing w:after="200"/>
      </w:pPr>
    </w:p>
    <w:p w14:paraId="0000003F" w14:textId="77777777" w:rsidR="00512BD0" w:rsidRDefault="00512BD0"/>
    <w:sectPr w:rsidR="00512BD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3255C"/>
    <w:multiLevelType w:val="multilevel"/>
    <w:tmpl w:val="F38A85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EF0643D"/>
    <w:multiLevelType w:val="multilevel"/>
    <w:tmpl w:val="8736A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DC0MDY0MTCwsDQzsDRU0lEKTi0uzszPAykwrAUAX8PV/CwAAAA="/>
  </w:docVars>
  <w:rsids>
    <w:rsidRoot w:val="00512BD0"/>
    <w:rsid w:val="00065B47"/>
    <w:rsid w:val="004545C3"/>
    <w:rsid w:val="00512BD0"/>
    <w:rsid w:val="00764D6D"/>
    <w:rsid w:val="00BB4323"/>
    <w:rsid w:val="00D4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B43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B43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28194519_High_intensity_focused_electromagnetic_therapy_evaluated_by_magnetic_resonance_imaging_Safety_and_efficacy_study_of_a_dual_tissue_effect_based_non-invasive_abdominal_body_shap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tel:(925)%20329-633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bi.nlm.nih.gov/pmc/articles/PMC5236497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ncbi.nlm.nih.gov/pmc/articles/PMC523649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nlinelibrary.wiley.com/doi/full/10.1111/jocd.12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DA1CD-482A-4B64-8918-E1E14508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 Zelig</cp:lastModifiedBy>
  <cp:revision>4</cp:revision>
  <dcterms:created xsi:type="dcterms:W3CDTF">2019-08-13T15:19:00Z</dcterms:created>
  <dcterms:modified xsi:type="dcterms:W3CDTF">2019-08-13T15:43:00Z</dcterms:modified>
</cp:coreProperties>
</file>