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Plasma Pen.Service Page.SKINNEY Medspa.KL</w:t>
      </w:r>
    </w:p>
    <w:p w:rsidR="00000000" w:rsidDel="00000000" w:rsidP="00000000" w:rsidRDefault="00000000" w:rsidRPr="00000000" w14:paraId="00000002">
      <w:pPr>
        <w:rPr/>
      </w:pPr>
      <w:r w:rsidDel="00000000" w:rsidR="00000000" w:rsidRPr="00000000">
        <w:rPr>
          <w:rtl w:val="0"/>
        </w:rPr>
        <w:t xml:space="preserve">/plasma pen</w:t>
      </w:r>
    </w:p>
    <w:p w:rsidR="00000000" w:rsidDel="00000000" w:rsidP="00000000" w:rsidRDefault="00000000" w:rsidRPr="00000000" w14:paraId="00000003">
      <w:pPr>
        <w:rPr/>
      </w:pPr>
      <w:r w:rsidDel="00000000" w:rsidR="00000000" w:rsidRPr="00000000">
        <w:rPr>
          <w:rtl w:val="0"/>
        </w:rPr>
        <w:t xml:space="preserve">KW plasma pen</w:t>
      </w:r>
    </w:p>
    <w:p w:rsidR="00000000" w:rsidDel="00000000" w:rsidP="00000000" w:rsidRDefault="00000000" w:rsidRPr="00000000" w14:paraId="00000004">
      <w:pPr>
        <w:rPr/>
      </w:pPr>
      <w:r w:rsidDel="00000000" w:rsidR="00000000" w:rsidRPr="00000000">
        <w:rPr>
          <w:rtl w:val="0"/>
        </w:rPr>
        <w:t xml:space="preserve">Meta: Plasma Pen Fibroblast skin tightening is a new facial cosmetic treatment. PlasmaPen is non-surgical and offers effective, long-lasting facial rejuvenation.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Plasma Pen | Fibroblast Skin Tightening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Plasma Pen is one of the newest facial cosmetic treatments in the market today. This fibroblast skin tightening device offers a non-surgical treatment for facial rejuvenation. Plasma technology used in this treatment is formed by ionizing atmospheric gasses. The benefits for the skin include instantaneous contraction and tightening of skin fibers, and increased collagen production.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SKINNEY Medspa of NYC, NY, is a leading provider of Plasma Pen Skin Tightening treatments. If you want non-invasive, effective facial rejuvenation, contact SKINNEY Medspa today. Our experts consider your aesthetic goals and help you determine if the Plasma Pen is right for you. Schedule a complimentary consultation with us today by calling 516-284-4829.</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PlasmaPen Fibroblasting Benefits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Tighten, Plump, and Rejuvenate Skin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Smooth Acne Scars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Reduce Fine Lines and Wrinkles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Non-surgical, Easy Treatments of 30 - 60 min.</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Improve Skin Texture and Firmness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Slow the Signs of Aging</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Long-Lasting Results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Individualized Treatments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is the PlasmaPen?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PlasmaPen is a pen-like device that converts electrical energy into electrostatic energy and discharges a high-frequency electric current to small areas of the skin. Small holes or micro-injuries are created in the skin from the pen. This treatment then targets fibroblasts to encourage tissue regeneration. Fibroblasts play a crucial role in helping the skin heal and maintain firmness and tightness. Our skin, or dermis, is made up of an intricate network of Type 1 Collagen fibers, Elastin fibers, and Hyaluronic Acid. All of these are secreted by fibroblasts, and together, they form the Extracellular Matrix (ECM)- an essential part of our skin’s structure.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Fibroblasts will place Type 3 Collagen into the micro-injuries made by the PlasmaPen, triggering the healing processes in the skin. Fibroblasts create a new ECM containing Type 3 Collagen, Hyaluronic Acid, and Elastin. During the next 12 weeks following treatment, Type 3 collagen is replaced by Type 1 collagen. As the small wounds fully close, fresher and more youthful-looking skin will appear.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Plasma Pen Before and After*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PlasmaPen before and after photos show the incredible transformation possible with this treatment. As with all cosmetic treatments, individual results will vary.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How Does the Plasma Pen Work?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PlasmaPen treatments are non-surgical, safe, and effective. The device does not touch the skin but instead delivers small microcurrents that create micro-injuries. These micro-injuries will create small scab-like dots on the skin that typically fall off within 1 week. Surrounding tissue and underlying tissue will not be damaged.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Plasma Pen Results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Over the next couple of weeks following the initial treatment the targeted skin will heal and appear tighter and firmer. The PlasmaPen itself does not touch the skin. This revolutionary facial rejuvenation treatment is ideal for those wary of invasive treatments or surgeries. Treatments take 30 - 60 minutes, and downtime is as little as 4 - 7 days. Many see results after one treatment. Others opt for three treatments to get optimal results.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PlasmaPen Cost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PlasmaPen treatment costs will vary per patient. Some factors determining the cost of the facial rejuvenation treatment are target areas and the provider performing the treatment. To know the exact cost of PlasmaPen for you, speak directly with a provider at SKINNEY Medspa. Then, during a complimentary consultation, you speak with our facial rejuvenation experts who can answer any questions you may have about the PlasmaPen. If it’s decided that PlasmaPen fibroblasting is right for you, a personalized treatment plan will be created based on your budget and aesthetic goals.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Plasma Pen Treatment Areas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PlasmaPen Skin Tightening is a revolutionary, soft surgery method for facial rejuvenation. Popular treatment areas include upper eyelid, upper lips, crow’s feet, and lower face and jowls. During a study completed in 2007, 8 participants received a full-face plasma fibroblast treatment every 3 weeks. Patients reported a 37% facial wrinkling reduction and a 68% overall improvement in facial appearance. No matter the area on your face, PlasmaPen has the potential to improve your overall complexion and give you a more youthful look.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Plasma Pen Near 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you want to know more about PlasmaPen and if it’s right for you, contact SKINNEY Medspa today. SKINNEY Medspa is a premier provider of PlasmaPen and other cosmetic treatments in NYC and is dedicated to offering unparalleled, individual customer care. Our facility provides you with a lush spa experience as we provide treatments to help you reach all your aesthetic goals. Call us today at 516-284-4829 to schedule a FREE consultation and start your journey toward more beautiful skin and outstanding results with PlasmaPen.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Sources:</w:t>
      </w:r>
    </w:p>
    <w:p w:rsidR="00000000" w:rsidDel="00000000" w:rsidP="00000000" w:rsidRDefault="00000000" w:rsidRPr="00000000" w14:paraId="00000036">
      <w:pPr>
        <w:rPr/>
      </w:pPr>
      <w:hyperlink r:id="rId6">
        <w:r w:rsidDel="00000000" w:rsidR="00000000" w:rsidRPr="00000000">
          <w:rPr>
            <w:color w:val="1155cc"/>
            <w:u w:val="single"/>
            <w:rtl w:val="0"/>
          </w:rPr>
          <w:t xml:space="preserve">https://jamanetwork.com/journals/jamadermatology/fullarticle/411275</w:t>
        </w:r>
      </w:hyperlink>
      <w:r w:rsidDel="00000000" w:rsidR="00000000" w:rsidRPr="00000000">
        <w:rPr>
          <w:rtl w:val="0"/>
        </w:rPr>
      </w:r>
    </w:p>
    <w:p w:rsidR="00000000" w:rsidDel="00000000" w:rsidP="00000000" w:rsidRDefault="00000000" w:rsidRPr="00000000" w14:paraId="00000037">
      <w:pPr>
        <w:rPr/>
      </w:pPr>
      <w:hyperlink r:id="rId7">
        <w:r w:rsidDel="00000000" w:rsidR="00000000" w:rsidRPr="00000000">
          <w:rPr>
            <w:color w:val="1155cc"/>
            <w:u w:val="single"/>
            <w:rtl w:val="0"/>
          </w:rPr>
          <w:t xml:space="preserve">https://www.healthline.com/health/plasma-fibroblast#procedure</w:t>
        </w:r>
      </w:hyperlink>
      <w:r w:rsidDel="00000000" w:rsidR="00000000" w:rsidRPr="00000000">
        <w:rPr>
          <w:rtl w:val="0"/>
        </w:rPr>
      </w:r>
    </w:p>
    <w:p w:rsidR="00000000" w:rsidDel="00000000" w:rsidP="00000000" w:rsidRDefault="00000000" w:rsidRPr="00000000" w14:paraId="00000038">
      <w:pPr>
        <w:rPr/>
      </w:pPr>
      <w:hyperlink r:id="rId8">
        <w:r w:rsidDel="00000000" w:rsidR="00000000" w:rsidRPr="00000000">
          <w:rPr>
            <w:color w:val="1155cc"/>
            <w:u w:val="single"/>
            <w:rtl w:val="0"/>
          </w:rPr>
          <w:t xml:space="preserve">https://plasmapenuk.com/practice-resources/faqs/client-faqs/</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amanetwork.com/journals/jamadermatology/fullarticle/411275" TargetMode="External"/><Relationship Id="rId7" Type="http://schemas.openxmlformats.org/officeDocument/2006/relationships/hyperlink" Target="https://www.healthline.com/health/plasma-fibroblast#procedure" TargetMode="External"/><Relationship Id="rId8" Type="http://schemas.openxmlformats.org/officeDocument/2006/relationships/hyperlink" Target="https://plasmapenuk.com/practice-resources/faqs/cli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