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88" w:lineRule="auto"/>
        <w:jc w:val="center"/>
        <w:rPr/>
      </w:pPr>
      <w:bookmarkStart w:colFirst="0" w:colLast="0" w:name="_2tlv8v7z2ha7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12529"/>
          <w:sz w:val="60"/>
          <w:szCs w:val="60"/>
          <w:rtl w:val="0"/>
        </w:rPr>
        <w:t xml:space="preserve">PRIMARY CARE &amp; AESTHETICS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="324.00000000000006" w:lineRule="auto"/>
        <w:jc w:val="center"/>
        <w:rPr>
          <w:rFonts w:ascii="Roboto" w:cs="Roboto" w:eastAsia="Roboto" w:hAnsi="Roboto"/>
          <w:color w:val="32292f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32292f"/>
          <w:sz w:val="27"/>
          <w:szCs w:val="27"/>
          <w:rtl w:val="0"/>
        </w:rPr>
        <w:t xml:space="preserve">At Terrell Clinic, we offer both a fully encompassing Family Medical Practice and a Medical Aesthetics center. </w:t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All of our services are available within a pristine medical environment. Our staff of highly-skilled service providers has both medical training and experience with cosmetic procedures.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="324.00000000000006" w:lineRule="auto"/>
        <w:rPr>
          <w:rFonts w:ascii="Roboto" w:cs="Roboto" w:eastAsia="Roboto" w:hAnsi="Roboto"/>
          <w:color w:val="32292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line="324.00000000000006" w:lineRule="auto"/>
        <w:rPr>
          <w:rFonts w:ascii="Roboto" w:cs="Roboto" w:eastAsia="Roboto" w:hAnsi="Roboto"/>
          <w:color w:val="666666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666666"/>
          <w:sz w:val="27"/>
          <w:szCs w:val="27"/>
          <w:rtl w:val="0"/>
        </w:rPr>
        <w:t xml:space="preserve">[BLURBS BY CLINIC AND GROUP PHOTOS]</w:t>
      </w:r>
    </w:p>
    <w:p w:rsidR="00000000" w:rsidDel="00000000" w:rsidP="00000000" w:rsidRDefault="00000000" w:rsidRPr="00000000" w14:paraId="00000006">
      <w:pPr>
        <w:shd w:fill="ffffff" w:val="clear"/>
        <w:spacing w:after="240" w:line="324.00000000000006" w:lineRule="auto"/>
        <w:rPr>
          <w:rFonts w:ascii="Helvetica Neue" w:cs="Helvetica Neue" w:eastAsia="Helvetica Neue" w:hAnsi="Helvetica Neue"/>
          <w:sz w:val="45"/>
          <w:szCs w:val="45"/>
        </w:rPr>
      </w:pPr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rtl w:val="0"/>
        </w:rPr>
        <w:t xml:space="preserve">OUR MISSION | Health &amp; Wellness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sz w:val="38"/>
          <w:szCs w:val="38"/>
        </w:rPr>
      </w:pPr>
      <w:bookmarkStart w:colFirst="0" w:colLast="0" w:name="_mr56xillt2uo" w:id="1"/>
      <w:bookmarkEnd w:id="1"/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A combined 50 years of experience in Family Medical Practice.</w:t>
      </w:r>
    </w:p>
    <w:p w:rsidR="00000000" w:rsidDel="00000000" w:rsidP="00000000" w:rsidRDefault="00000000" w:rsidRPr="00000000" w14:paraId="00000008">
      <w:pPr>
        <w:spacing w:after="240" w:before="760" w:line="324.00000000000006" w:lineRule="auto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In addition to </w:t>
      </w: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treating acute and chronic medical conditions, we strive to provide excellent patient care and treat you with sincere concern in a warm clinic environment. Our aesthetics center offers a comprehensive line of cosmetic injectables, body contouring treatments, skincare solutions, and laser services.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rFonts w:ascii="Helvetica Neue" w:cs="Helvetica Neue" w:eastAsia="Helvetica Neue" w:hAnsi="Helvetica Neue"/>
          <w:sz w:val="45"/>
          <w:szCs w:val="45"/>
        </w:rPr>
      </w:pPr>
      <w:bookmarkStart w:colFirst="0" w:colLast="0" w:name="_fdiseb8xtzjj" w:id="2"/>
      <w:bookmarkEnd w:id="2"/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rtl w:val="0"/>
        </w:rPr>
        <w:t xml:space="preserve">FACE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rPr>
          <w:rFonts w:ascii="Helvetica Neue" w:cs="Helvetica Neue" w:eastAsia="Helvetica Neue" w:hAnsi="Helvetica Neue"/>
          <w:sz w:val="38"/>
          <w:szCs w:val="38"/>
        </w:rPr>
      </w:pPr>
      <w:bookmarkStart w:colFirst="0" w:colLast="0" w:name="_aj3blig4dj4k" w:id="3"/>
      <w:bookmarkEnd w:id="3"/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Treatments that rejuvenate skin tone and texture and reduce the signs of aging. 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rPr>
          <w:rFonts w:ascii="Helvetica Neue" w:cs="Helvetica Neue" w:eastAsia="Helvetica Neue" w:hAnsi="Helvetica Neue"/>
          <w:sz w:val="38"/>
          <w:szCs w:val="38"/>
        </w:rPr>
      </w:pPr>
      <w:bookmarkStart w:colFirst="0" w:colLast="0" w:name="_8dcopxu1vmu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rFonts w:ascii="Helvetica Neue" w:cs="Helvetica Neue" w:eastAsia="Helvetica Neue" w:hAnsi="Helvetica Neue"/>
          <w:sz w:val="45"/>
          <w:szCs w:val="45"/>
        </w:rPr>
      </w:pPr>
      <w:bookmarkStart w:colFirst="0" w:colLast="0" w:name="_1424o46543x6" w:id="5"/>
      <w:bookmarkEnd w:id="5"/>
      <w:r w:rsidDel="00000000" w:rsidR="00000000" w:rsidRPr="00000000">
        <w:rPr>
          <w:rFonts w:ascii="Helvetica Neue" w:cs="Helvetica Neue" w:eastAsia="Helvetica Neue" w:hAnsi="Helvetica Neue"/>
          <w:sz w:val="45"/>
          <w:szCs w:val="45"/>
          <w:rtl w:val="0"/>
        </w:rPr>
        <w:t xml:space="preserve">BODY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rPr>
          <w:rFonts w:ascii="Helvetica Neue" w:cs="Helvetica Neue" w:eastAsia="Helvetica Neue" w:hAnsi="Helvetica Neue"/>
          <w:sz w:val="38"/>
          <w:szCs w:val="38"/>
        </w:rPr>
      </w:pPr>
      <w:bookmarkStart w:colFirst="0" w:colLast="0" w:name="_cgxcoejz4rcj" w:id="6"/>
      <w:bookmarkEnd w:id="6"/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Treatments that sculpt your body and give you smooth, hair-free skin.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737980" w:val="clear"/>
        <w:spacing w:after="300" w:before="0" w:line="288" w:lineRule="auto"/>
        <w:rPr>
          <w:rFonts w:ascii="Helvetica Neue" w:cs="Helvetica Neue" w:eastAsia="Helvetica Neue" w:hAnsi="Helvetica Neue"/>
          <w:color w:val="ffffff"/>
          <w:sz w:val="60"/>
          <w:szCs w:val="60"/>
        </w:rPr>
      </w:pPr>
      <w:bookmarkStart w:colFirst="0" w:colLast="0" w:name="_frfp4zt95s6y" w:id="7"/>
      <w:bookmarkEnd w:id="7"/>
      <w:r w:rsidDel="00000000" w:rsidR="00000000" w:rsidRPr="00000000">
        <w:rPr>
          <w:rFonts w:ascii="Helvetica Neue" w:cs="Helvetica Neue" w:eastAsia="Helvetica Neue" w:hAnsi="Helvetica Neue"/>
          <w:color w:val="ffffff"/>
          <w:sz w:val="60"/>
          <w:szCs w:val="60"/>
          <w:rtl w:val="0"/>
        </w:rPr>
        <w:t xml:space="preserve">HEALTH AND AESTHETICS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737980" w:val="clear"/>
        <w:spacing w:after="300" w:before="0" w:line="240" w:lineRule="auto"/>
        <w:rPr>
          <w:rFonts w:ascii="Helvetica Neue" w:cs="Helvetica Neue" w:eastAsia="Helvetica Neue" w:hAnsi="Helvetica Neue"/>
          <w:color w:val="ffffff"/>
          <w:sz w:val="38"/>
          <w:szCs w:val="38"/>
        </w:rPr>
      </w:pPr>
      <w:bookmarkStart w:colFirst="0" w:colLast="0" w:name="_d72wofnzkds" w:id="8"/>
      <w:bookmarkEnd w:id="8"/>
      <w:r w:rsidDel="00000000" w:rsidR="00000000" w:rsidRPr="00000000">
        <w:rPr>
          <w:rFonts w:ascii="Helvetica Neue" w:cs="Helvetica Neue" w:eastAsia="Helvetica Neue" w:hAnsi="Helvetica Neue"/>
          <w:color w:val="ffffff"/>
          <w:sz w:val="38"/>
          <w:szCs w:val="38"/>
          <w:rtl w:val="0"/>
        </w:rPr>
        <w:t xml:space="preserve">Our clinic provides solutions for overall wellness with both medical and cosmetic treatments. </w:t>
      </w:r>
    </w:p>
    <w:p w:rsidR="00000000" w:rsidDel="00000000" w:rsidP="00000000" w:rsidRDefault="00000000" w:rsidRPr="00000000" w14:paraId="00000012">
      <w:pPr>
        <w:shd w:fill="737980" w:val="clear"/>
        <w:spacing w:after="240" w:line="324.00000000000006" w:lineRule="auto"/>
        <w:rPr>
          <w:rFonts w:ascii="Roboto" w:cs="Roboto" w:eastAsia="Roboto" w:hAnsi="Roboto"/>
          <w:color w:val="ffffff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ffff"/>
          <w:sz w:val="26"/>
          <w:szCs w:val="26"/>
          <w:rtl w:val="0"/>
        </w:rPr>
        <w:t xml:space="preserve">We offer the same level of care and professionalism you expect from a highly-regarded Family Medical Practice in every cosmetic or medical treatment we provide. Our commitment to every patient’s safety and satisfaction continues in both our primary care clinic and aesthetics practice. </w:t>
      </w:r>
    </w:p>
    <w:p w:rsidR="00000000" w:rsidDel="00000000" w:rsidP="00000000" w:rsidRDefault="00000000" w:rsidRPr="00000000" w14:paraId="00000013">
      <w:pPr>
        <w:shd w:fill="737980" w:val="clear"/>
        <w:spacing w:after="240" w:line="324.00000000000006" w:lineRule="auto"/>
        <w:rPr>
          <w:rFonts w:ascii="Roboto" w:cs="Roboto" w:eastAsia="Roboto" w:hAnsi="Roboto"/>
          <w:color w:val="ffffff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ffffff"/>
          <w:sz w:val="26"/>
          <w:szCs w:val="26"/>
          <w:rtl w:val="0"/>
        </w:rPr>
        <w:t xml:space="preserve">Whether you seek treatment for an acute or chronic medical condition, complete your yearly wellness visit, or indulge in a cosmetic procedure, you can feel confident that you are in the capable hands of dedicated medical staff.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Schedule a Consultation</w:t>
      </w:r>
    </w:p>
    <w:p w:rsidR="00000000" w:rsidDel="00000000" w:rsidP="00000000" w:rsidRDefault="00000000" w:rsidRPr="00000000" w14:paraId="00000017">
      <w:pPr>
        <w:rPr>
          <w:sz w:val="38"/>
          <w:szCs w:val="38"/>
          <w:highlight w:val="white"/>
        </w:rPr>
      </w:pPr>
      <w:r w:rsidDel="00000000" w:rsidR="00000000" w:rsidRPr="00000000">
        <w:rPr>
          <w:sz w:val="38"/>
          <w:szCs w:val="38"/>
          <w:highlight w:val="white"/>
          <w:rtl w:val="0"/>
        </w:rPr>
        <w:t xml:space="preserve">To request an appointment or ask a question, please complete the form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0" w:lineRule="auto"/>
        <w:jc w:val="left"/>
        <w:rPr>
          <w:color w:val="737980"/>
          <w:sz w:val="38"/>
          <w:szCs w:val="3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