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CoolSculpting.page.sophia.mz</w:t>
      </w:r>
    </w:p>
    <w:p w:rsidR="00000000" w:rsidDel="00000000" w:rsidP="00000000" w:rsidRDefault="00000000" w:rsidRPr="00000000" w14:paraId="00000002">
      <w:pPr>
        <w:rPr/>
      </w:pPr>
      <w:r w:rsidDel="00000000" w:rsidR="00000000" w:rsidRPr="00000000">
        <w:rPr>
          <w:rtl w:val="0"/>
        </w:rPr>
        <w:t xml:space="preserve">COOLSCULPTING-SUDBURY</w:t>
      </w:r>
    </w:p>
    <w:p w:rsidR="00000000" w:rsidDel="00000000" w:rsidP="00000000" w:rsidRDefault="00000000" w:rsidRPr="00000000" w14:paraId="00000003">
      <w:pPr>
        <w:rPr/>
      </w:pPr>
      <w:r w:rsidDel="00000000" w:rsidR="00000000" w:rsidRPr="00000000">
        <w:rPr>
          <w:rtl w:val="0"/>
        </w:rPr>
        <w:t xml:space="preserve">KW: COOLSCULPTING</w:t>
      </w:r>
    </w:p>
    <w:p w:rsidR="00000000" w:rsidDel="00000000" w:rsidP="00000000" w:rsidRDefault="00000000" w:rsidRPr="00000000" w14:paraId="00000004">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META: CoolSculpting reduces fat without surgery and minimal to no downtime. Learn more about fat freezing, including cost, results, and before and after pics.</w:t>
      </w:r>
    </w:p>
    <w:p w:rsidR="00000000" w:rsidDel="00000000" w:rsidP="00000000" w:rsidRDefault="00000000" w:rsidRPr="00000000" w14:paraId="00000005">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COOLSCULPTING | FAT FREEZING IN SUDBURY, MA</w:t>
      </w:r>
    </w:p>
    <w:p w:rsidR="00000000" w:rsidDel="00000000" w:rsidP="00000000" w:rsidRDefault="00000000" w:rsidRPr="00000000" w14:paraId="00000006">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Tackle your stubborn bulges and sculpt a slim physique with CoolSculpting. The popular fat-freezing procedure is the top choice for reducing fat without surgery and minimal to no downtime. Most importantly, CoolSculpting is FDA-cleared and clinically proven safe and effective. </w:t>
      </w:r>
      <w:r w:rsidDel="00000000" w:rsidR="00000000" w:rsidRPr="00000000">
        <w:rPr>
          <w:rFonts w:ascii="Helvetica Neue" w:cs="Helvetica Neue" w:eastAsia="Helvetica Neue" w:hAnsi="Helvetica Neue"/>
          <w:color w:val="283c46"/>
          <w:highlight w:val="white"/>
          <w:vertAlign w:val="superscript"/>
          <w:rtl w:val="0"/>
        </w:rPr>
        <w:t xml:space="preserve">1</w:t>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0"/>
          <w:i w:val="0"/>
          <w:smallCaps w:val="0"/>
          <w:strike w:val="0"/>
          <w:color w:val="283c46"/>
          <w:sz w:val="22"/>
          <w:szCs w:val="22"/>
          <w:highlight w:val="white"/>
          <w:u w:val="none"/>
          <w:vertAlign w:val="baseline"/>
        </w:rPr>
        <w:sectPr>
          <w:pgSz w:h="15840" w:w="12240"/>
          <w:pgMar w:bottom="1440" w:top="1440" w:left="1440" w:right="1440" w:header="720" w:footer="720"/>
          <w:pgNumType w:start="1"/>
          <w:cols w:equalWidth="0"/>
        </w:sectPr>
      </w:pPr>
      <w:r w:rsidDel="00000000" w:rsidR="00000000" w:rsidRPr="00000000">
        <w:rPr>
          <w:rFonts w:ascii="Helvetica Neue" w:cs="Helvetica Neue" w:eastAsia="Helvetica Neue" w:hAnsi="Helvetica Neue"/>
          <w:color w:val="283c46"/>
          <w:highlight w:val="white"/>
          <w:rtl w:val="0"/>
        </w:rPr>
        <w:t xml:space="preserve">WHY CHOOSE FAT FREEZING?</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Non-surgical liposuction alternative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#1 non-invasive fat reduction treatment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Minimal to no downtime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Natural-looking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Helvetica Neue" w:cs="Helvetica Neue" w:eastAsia="Helvetica Neue" w:hAnsi="Helvetica Neue"/>
          <w:color w:val="283c46"/>
          <w:highlight w:val="whit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FDA</w:t>
      </w:r>
      <w:r w:rsidDel="00000000" w:rsidR="00000000" w:rsidRPr="00000000">
        <w:rPr>
          <w:rFonts w:ascii="Helvetica Neue" w:cs="Helvetica Neue" w:eastAsia="Helvetica Neue" w:hAnsi="Helvetica Neue"/>
          <w:color w:val="283c46"/>
          <w:highlight w:val="white"/>
          <w:rtl w:val="0"/>
        </w:rPr>
        <w:t xml:space="preserve">-</w:t>
      </w: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cleared + proven clinically</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Long-lasting outcomes</w:t>
      </w:r>
    </w:p>
    <w:p w:rsidR="00000000" w:rsidDel="00000000" w:rsidP="00000000" w:rsidRDefault="00000000" w:rsidRPr="00000000" w14:paraId="0000000F">
      <w:pPr>
        <w:rPr>
          <w:rFonts w:ascii="Helvetica Neue" w:cs="Helvetica Neue" w:eastAsia="Helvetica Neue" w:hAnsi="Helvetica Neue"/>
          <w:color w:val="283c46"/>
          <w:highlight w:val="white"/>
        </w:rPr>
        <w:sectPr>
          <w:type w:val="continuous"/>
          <w:pgSz w:h="15840" w:w="12240"/>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COOLSCULPTING BEFORE AND AFTER TRANSFORMATIONS*</w:t>
      </w:r>
    </w:p>
    <w:p w:rsidR="00000000" w:rsidDel="00000000" w:rsidP="00000000" w:rsidRDefault="00000000" w:rsidRPr="00000000" w14:paraId="00000011">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CoolSculpting before and after results show the body contouring power of freezing fat. As with any cosmetic treatment, results may vary. However, those shown in the before and after pictures are actual patients. Their outcomes stress the importance of choosing an expert to perform the technique sensitive procedure.</w:t>
      </w:r>
    </w:p>
    <w:p w:rsidR="00000000" w:rsidDel="00000000" w:rsidP="00000000" w:rsidRDefault="00000000" w:rsidRPr="00000000" w14:paraId="00000012">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TREATMENT AREAS</w:t>
      </w:r>
    </w:p>
    <w:p w:rsidR="00000000" w:rsidDel="00000000" w:rsidP="00000000" w:rsidRDefault="00000000" w:rsidRPr="00000000" w14:paraId="00000013">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Cool Sculpting is an adaptable treatment. The fat freezing technology targets nearly any bulge, from double chins to fat deposits above the knees. Other treatment applications include:</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belly fat</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love handles</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thigh fat</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fat below the buttocks (banana roll)</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upper arm fat</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back fat</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neck fat</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283c46"/>
          <w:sz w:val="22"/>
          <w:szCs w:val="22"/>
          <w:highlight w:val="white"/>
          <w:u w:val="none"/>
          <w:vertAlign w:val="baseline"/>
        </w:rPr>
      </w:pPr>
      <w:r w:rsidDel="00000000" w:rsidR="00000000" w:rsidRPr="00000000">
        <w:rPr>
          <w:rFonts w:ascii="Helvetica Neue" w:cs="Helvetica Neue" w:eastAsia="Helvetica Neue" w:hAnsi="Helvetica Neue"/>
          <w:b w:val="0"/>
          <w:i w:val="0"/>
          <w:smallCaps w:val="0"/>
          <w:strike w:val="0"/>
          <w:color w:val="283c46"/>
          <w:sz w:val="22"/>
          <w:szCs w:val="22"/>
          <w:highlight w:val="white"/>
          <w:u w:val="none"/>
          <w:vertAlign w:val="baseline"/>
          <w:rtl w:val="0"/>
        </w:rPr>
        <w:t xml:space="preserve">Freezing armpit fat (bra bulge)</w:t>
      </w:r>
    </w:p>
    <w:p w:rsidR="00000000" w:rsidDel="00000000" w:rsidP="00000000" w:rsidRDefault="00000000" w:rsidRPr="00000000" w14:paraId="0000001C">
      <w:pPr>
        <w:rPr>
          <w:rFonts w:ascii="Helvetica Neue" w:cs="Helvetica Neue" w:eastAsia="Helvetica Neue" w:hAnsi="Helvetica Neue"/>
          <w:color w:val="283c46"/>
          <w:highlight w:val="white"/>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HOW DOES FAT FREEZING WORK?</w:t>
      </w:r>
    </w:p>
    <w:p w:rsidR="00000000" w:rsidDel="00000000" w:rsidP="00000000" w:rsidRDefault="00000000" w:rsidRPr="00000000" w14:paraId="0000001E">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Cool Sculpting freezes stubborn bulges using controlled cooling. Frozen fat cells chill and rupture. This initiates a process known as Cryolipolysis.</w:t>
      </w:r>
      <w:r w:rsidDel="00000000" w:rsidR="00000000" w:rsidRPr="00000000">
        <w:rPr>
          <w:rFonts w:ascii="Helvetica Neue" w:cs="Helvetica Neue" w:eastAsia="Helvetica Neue" w:hAnsi="Helvetica Neue"/>
          <w:color w:val="283c46"/>
          <w:highlight w:val="white"/>
          <w:vertAlign w:val="superscript"/>
          <w:rtl w:val="0"/>
        </w:rPr>
        <w:t xml:space="preserve">1</w:t>
      </w: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Ruptured fat cells cannot store fat. Therefore, the damaged cells are slowly collected by the lymphatic system and processed out of the body via the kidneys.</w:t>
      </w:r>
      <w:r w:rsidDel="00000000" w:rsidR="00000000" w:rsidRPr="00000000">
        <w:rPr>
          <w:rFonts w:ascii="Helvetica Neue" w:cs="Helvetica Neue" w:eastAsia="Helvetica Neue" w:hAnsi="Helvetica Neue"/>
          <w:color w:val="283c46"/>
          <w:highlight w:val="white"/>
          <w:vertAlign w:val="superscript"/>
          <w:rtl w:val="0"/>
        </w:rPr>
        <w:t xml:space="preserve">2</w:t>
      </w: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Eliminated fat cells are gone for good. They cannot grow back nor be replaced by the body. This results in long-lasting, natural-looking fat reductions. </w:t>
      </w:r>
      <w:r w:rsidDel="00000000" w:rsidR="00000000" w:rsidRPr="00000000">
        <w:rPr>
          <w:rFonts w:ascii="Helvetica Neue" w:cs="Helvetica Neue" w:eastAsia="Helvetica Neue" w:hAnsi="Helvetica Neue"/>
          <w:color w:val="283c46"/>
          <w:highlight w:val="white"/>
          <w:vertAlign w:val="superscript"/>
          <w:rtl w:val="0"/>
        </w:rPr>
        <w:t xml:space="preserve">3</w:t>
      </w: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HOW MUCH DOES COOLSCULPTING COST?</w:t>
      </w:r>
    </w:p>
    <w:p w:rsidR="00000000" w:rsidDel="00000000" w:rsidP="00000000" w:rsidRDefault="00000000" w:rsidRPr="00000000" w14:paraId="00000022">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The CoolSculpting machine comes equipped with several applicators. These applicators attach to the treatment area and expose the targeted bulge to precisely controlled cooling. Applicators vary in size and shape. This allows the clinician to customize the cold sculpting treatment to best suit the body, concerns, and aesthetic goals of the patient. Therefore, CoolSculpting prices vary per person. </w:t>
      </w:r>
    </w:p>
    <w:p w:rsidR="00000000" w:rsidDel="00000000" w:rsidP="00000000" w:rsidRDefault="00000000" w:rsidRPr="00000000" w14:paraId="00000023">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During your consultation, CoolSculpting cost is estimated based on the treatment area, the applicator used, and the number of sessions required. We also discuss ways to reduce CoolSculpting cost and available payment options.</w:t>
      </w:r>
    </w:p>
    <w:p w:rsidR="00000000" w:rsidDel="00000000" w:rsidP="00000000" w:rsidRDefault="00000000" w:rsidRPr="00000000" w14:paraId="00000024">
      <w:pPr>
        <w:rPr>
          <w:rFonts w:ascii="Helvetica Neue" w:cs="Helvetica Neue" w:eastAsia="Helvetica Neue" w:hAnsi="Helvetica Neue"/>
          <w:i w:val="1"/>
          <w:color w:val="283c46"/>
          <w:highlight w:val="white"/>
        </w:rPr>
      </w:pPr>
      <w:r w:rsidDel="00000000" w:rsidR="00000000" w:rsidRPr="00000000">
        <w:rPr>
          <w:rFonts w:ascii="Helvetica Neue" w:cs="Helvetica Neue" w:eastAsia="Helvetica Neue" w:hAnsi="Helvetica Neue"/>
          <w:rtl w:val="0"/>
        </w:rPr>
        <w:t xml:space="preserve">As the top body contouring facility in MetroWest Boston, the Sophia Med Spa offers superior service at competitive prices. </w:t>
      </w:r>
      <w:r w:rsidDel="00000000" w:rsidR="00000000" w:rsidRPr="00000000">
        <w:rPr>
          <w:rFonts w:ascii="Helvetica Neue" w:cs="Helvetica Neue" w:eastAsia="Helvetica Neue" w:hAnsi="Helvetica Neue"/>
          <w:i w:val="1"/>
          <w:color w:val="283c46"/>
          <w:highlight w:val="white"/>
          <w:rtl w:val="0"/>
        </w:rPr>
        <w:t xml:space="preserve">New clients that schedule a FREE consultation receive 25% off CoolSculpting cost.</w:t>
      </w:r>
    </w:p>
    <w:p w:rsidR="00000000" w:rsidDel="00000000" w:rsidP="00000000" w:rsidRDefault="00000000" w:rsidRPr="00000000" w14:paraId="00000025">
      <w:pPr>
        <w:rPr>
          <w:rFonts w:ascii="Helvetica Neue" w:cs="Helvetica Neue" w:eastAsia="Helvetica Neue" w:hAnsi="Helvetica Neue"/>
          <w:color w:val="283c46"/>
          <w:highlight w:val="white"/>
        </w:rPr>
      </w:pPr>
      <w:r w:rsidDel="00000000" w:rsidR="00000000" w:rsidRPr="00000000">
        <w:rPr>
          <w:rFonts w:ascii="Helvetica Neue" w:cs="Helvetica Neue" w:eastAsia="Helvetica Neue" w:hAnsi="Helvetica Neue"/>
          <w:color w:val="283c46"/>
          <w:highlight w:val="white"/>
          <w:rtl w:val="0"/>
        </w:rPr>
        <w:t xml:space="preserve">IS COLD SCULPTING RIGHT FOR ME?</w:t>
      </w:r>
    </w:p>
    <w:p w:rsidR="00000000" w:rsidDel="00000000" w:rsidP="00000000" w:rsidRDefault="00000000" w:rsidRPr="00000000" w14:paraId="00000026">
      <w:pPr>
        <w:rPr>
          <w:highlight w:val="white"/>
        </w:rPr>
      </w:pPr>
      <w:r w:rsidDel="00000000" w:rsidR="00000000" w:rsidRPr="00000000">
        <w:rPr>
          <w:highlight w:val="white"/>
          <w:rtl w:val="0"/>
        </w:rPr>
        <w:t xml:space="preserve">Cold Sculpting with Cool Sculpting is intended for healthy adults. The treatment works best on isolated pockets of fat that resist diet and exercise. </w:t>
      </w:r>
    </w:p>
    <w:p w:rsidR="00000000" w:rsidDel="00000000" w:rsidP="00000000" w:rsidRDefault="00000000" w:rsidRPr="00000000" w14:paraId="00000027">
      <w:pPr>
        <w:rPr>
          <w:highlight w:val="white"/>
        </w:rPr>
      </w:pPr>
      <w:r w:rsidDel="00000000" w:rsidR="00000000" w:rsidRPr="00000000">
        <w:rPr>
          <w:highlight w:val="white"/>
          <w:rtl w:val="0"/>
        </w:rPr>
        <w:t xml:space="preserve">Cool Sculpting is not a weight loss procedure and may not be the best option for all people. If you are not a good candidate for this treatment, you will probably be discouraged by your results. </w:t>
      </w:r>
    </w:p>
    <w:p w:rsidR="00000000" w:rsidDel="00000000" w:rsidP="00000000" w:rsidRDefault="00000000" w:rsidRPr="00000000" w14:paraId="00000028">
      <w:pPr>
        <w:rPr/>
      </w:pPr>
      <w:r w:rsidDel="00000000" w:rsidR="00000000" w:rsidRPr="00000000">
        <w:rPr>
          <w:highlight w:val="white"/>
          <w:rtl w:val="0"/>
        </w:rPr>
        <w:t xml:space="preserve">The Sophia Med Spa screens patients before performing the fat freezing procedure. During your FREE consultation, your clinician will assess your areas of concern, listen to your goals, and discuss your eligibility for non-invasive fat reduction. We won’t perform the treatment unless we feel confident that you are a good candidate with </w:t>
      </w:r>
      <w:r w:rsidDel="00000000" w:rsidR="00000000" w:rsidRPr="00000000">
        <w:rPr>
          <w:rtl w:val="0"/>
        </w:rPr>
        <w:t xml:space="preserve">realistic expectations. </w:t>
      </w:r>
    </w:p>
    <w:p w:rsidR="00000000" w:rsidDel="00000000" w:rsidP="00000000" w:rsidRDefault="00000000" w:rsidRPr="00000000" w14:paraId="00000029">
      <w:pPr>
        <w:rPr/>
      </w:pPr>
      <w:r w:rsidDel="00000000" w:rsidR="00000000" w:rsidRPr="00000000">
        <w:rPr>
          <w:rtl w:val="0"/>
        </w:rPr>
        <w:t xml:space="preserve">COOL SCULPTING RESULTS*</w:t>
      </w:r>
    </w:p>
    <w:p w:rsidR="00000000" w:rsidDel="00000000" w:rsidP="00000000" w:rsidRDefault="00000000" w:rsidRPr="00000000" w14:paraId="0000002A">
      <w:pPr>
        <w:rPr/>
      </w:pPr>
      <w:r w:rsidDel="00000000" w:rsidR="00000000" w:rsidRPr="00000000">
        <w:rPr>
          <w:rtl w:val="0"/>
        </w:rPr>
        <w:t xml:space="preserve">Studies show cryolipolysis reduces fat, on average, by 20 to 25 percent, with a single treatment.</w:t>
      </w:r>
      <w:r w:rsidDel="00000000" w:rsidR="00000000" w:rsidRPr="00000000">
        <w:rPr>
          <w:vertAlign w:val="superscript"/>
          <w:rtl w:val="0"/>
        </w:rPr>
        <w:t xml:space="preserve">1,2 </w:t>
      </w:r>
      <w:r w:rsidDel="00000000" w:rsidR="00000000" w:rsidRPr="00000000">
        <w:rPr>
          <w:rtl w:val="0"/>
        </w:rPr>
        <w:t xml:space="preserve">Nevertheless, most patients undergo several treatments for optimal results. As with all body-shaping systems, experiences may vary. * Most patients see results within 8 to 12 weeks after their treatment.  </w:t>
      </w:r>
    </w:p>
    <w:p w:rsidR="00000000" w:rsidDel="00000000" w:rsidP="00000000" w:rsidRDefault="00000000" w:rsidRPr="00000000" w14:paraId="0000002B">
      <w:pPr>
        <w:rPr/>
      </w:pPr>
      <w:r w:rsidDel="00000000" w:rsidR="00000000" w:rsidRPr="00000000">
        <w:rPr>
          <w:rtl w:val="0"/>
        </w:rPr>
        <w:t xml:space="preserve">AFTER COOL SCULPTING, WILL THE FAT COME BACK?</w:t>
      </w:r>
    </w:p>
    <w:p w:rsidR="00000000" w:rsidDel="00000000" w:rsidP="00000000" w:rsidRDefault="00000000" w:rsidRPr="00000000" w14:paraId="0000002C">
      <w:pPr>
        <w:rPr/>
      </w:pPr>
      <w:r w:rsidDel="00000000" w:rsidR="00000000" w:rsidRPr="00000000">
        <w:rPr>
          <w:rtl w:val="0"/>
        </w:rPr>
        <w:t xml:space="preserve">Before investing in the cold sculpting procedure, people want to know if Cool Sculpting lasts. In other words, after Cool Sculpting, does the fat come back? No, the fat does not come back. Unlike weight loss treatments that only shrink fat cells, Cool Sculpting eliminates fat cells from the body. These fat cells cannot grow back. Moreover, the body does not create new fat cells to replace those eliminated via the fat freezing process. Therefore, Cool Sculpting results last. </w:t>
      </w:r>
    </w:p>
    <w:p w:rsidR="00000000" w:rsidDel="00000000" w:rsidP="00000000" w:rsidRDefault="00000000" w:rsidRPr="00000000" w14:paraId="0000002D">
      <w:pPr>
        <w:rPr/>
      </w:pPr>
      <w:r w:rsidDel="00000000" w:rsidR="00000000" w:rsidRPr="00000000">
        <w:rPr>
          <w:rtl w:val="0"/>
        </w:rPr>
        <w:t xml:space="preserve">Nevertheless, clients should maintain a healthy lifestyle and avoid gaining excess weight in the areas surrounding the treatment area to avoid obscuring their Cool Sculpting results. </w:t>
      </w:r>
    </w:p>
    <w:p w:rsidR="00000000" w:rsidDel="00000000" w:rsidP="00000000" w:rsidRDefault="00000000" w:rsidRPr="00000000" w14:paraId="0000002E">
      <w:pPr>
        <w:rPr/>
      </w:pPr>
      <w:r w:rsidDel="00000000" w:rsidR="00000000" w:rsidRPr="00000000">
        <w:rPr>
          <w:rtl w:val="0"/>
        </w:rPr>
        <w:t xml:space="preserve">HOW LONG DOES COOL SCULPTING LAST</w:t>
      </w:r>
    </w:p>
    <w:p w:rsidR="00000000" w:rsidDel="00000000" w:rsidP="00000000" w:rsidRDefault="00000000" w:rsidRPr="00000000" w14:paraId="0000002F">
      <w:pPr>
        <w:rPr/>
      </w:pPr>
      <w:bookmarkStart w:colFirst="0" w:colLast="0" w:name="_gjdgxs" w:id="0"/>
      <w:bookmarkEnd w:id="0"/>
      <w:r w:rsidDel="00000000" w:rsidR="00000000" w:rsidRPr="00000000">
        <w:rPr>
          <w:rtl w:val="0"/>
        </w:rPr>
        <w:t xml:space="preserve">According to science, CoolSculpting results may last indefinitely. The enduring effects of freezing away fat is demonstrated in a study published in the </w:t>
      </w:r>
      <w:r w:rsidDel="00000000" w:rsidR="00000000" w:rsidRPr="00000000">
        <w:rPr>
          <w:i w:val="1"/>
          <w:rtl w:val="0"/>
        </w:rPr>
        <w:t xml:space="preserve">Journal of Cosmetic Dermatology.</w:t>
      </w:r>
      <w:r w:rsidDel="00000000" w:rsidR="00000000" w:rsidRPr="00000000">
        <w:rPr>
          <w:rtl w:val="0"/>
        </w:rPr>
        <w:t xml:space="preserve"> The long-term study analyzes Cryolipolysis patients who received treatment on a single “love handle” nine years prior. Researchers found the patients retained a visible reduction in fat. The researchers concluded that fat reduction, following one treatment, shows “significant longevity.” This “suggests results from [Cool Sculpting] may be very long-lasting”.3</w:t>
      </w:r>
    </w:p>
    <w:p w:rsidR="00000000" w:rsidDel="00000000" w:rsidP="00000000" w:rsidRDefault="00000000" w:rsidRPr="00000000" w14:paraId="00000030">
      <w:pPr>
        <w:rPr/>
      </w:pPr>
      <w:r w:rsidDel="00000000" w:rsidR="00000000" w:rsidRPr="00000000">
        <w:rPr>
          <w:rtl w:val="0"/>
        </w:rPr>
        <w:t xml:space="preserve">COOL SCULPTING NEAR ME | BOSTON</w:t>
      </w:r>
    </w:p>
    <w:p w:rsidR="00000000" w:rsidDel="00000000" w:rsidP="00000000" w:rsidRDefault="00000000" w:rsidRPr="00000000" w14:paraId="00000031">
      <w:pPr>
        <w:rPr/>
      </w:pPr>
      <w:r w:rsidDel="00000000" w:rsidR="00000000" w:rsidRPr="00000000">
        <w:rPr>
          <w:rtl w:val="0"/>
        </w:rPr>
        <w:t xml:space="preserve">Look good in the mirror, comfortable in your clothes, and confident in your body. Sculpt a slimmer, more contoured physique with Cool Sculpting. Schedule a free consultation with the Sophia Med Spa, a skin rejuvenation and body contouring center, located in Sudbury, MA. The Sophia happily extends their Cool Sculpting services to men and women living in Framingham, Wayland, and the rest of MetroWest Boston. Contact the Sophia online or call the center at (508) 271-1182.</w:t>
      </w:r>
    </w:p>
    <w:p w:rsidR="00000000" w:rsidDel="00000000" w:rsidP="00000000" w:rsidRDefault="00000000" w:rsidRPr="00000000" w14:paraId="00000032">
      <w:pPr>
        <w:spacing w:after="0" w:before="240" w:line="240" w:lineRule="auto"/>
        <w:rPr/>
      </w:pPr>
      <w:r w:rsidDel="00000000" w:rsidR="00000000" w:rsidRPr="00000000">
        <w:rPr>
          <w:rtl w:val="0"/>
        </w:rPr>
        <w:t xml:space="preserve">Sources</w:t>
      </w:r>
    </w:p>
    <w:p w:rsidR="00000000" w:rsidDel="00000000" w:rsidP="00000000" w:rsidRDefault="00000000" w:rsidRPr="00000000" w14:paraId="00000033">
      <w:pPr>
        <w:spacing w:after="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¹</w:t>
      </w:r>
      <w:r w:rsidDel="00000000" w:rsidR="00000000" w:rsidRPr="00000000">
        <w:rPr>
          <w:rFonts w:ascii="Cambria Math" w:cs="Cambria Math" w:eastAsia="Cambria Math" w:hAnsi="Cambria Math"/>
          <w:color w:val="000000"/>
          <w:rtl w:val="0"/>
        </w:rPr>
        <w:t xml:space="preserve"> </w:t>
      </w:r>
      <w:hyperlink r:id="rId6">
        <w:r w:rsidDel="00000000" w:rsidR="00000000" w:rsidRPr="00000000">
          <w:rPr>
            <w:rFonts w:ascii="Arial" w:cs="Arial" w:eastAsia="Arial" w:hAnsi="Arial"/>
            <w:color w:val="1155cc"/>
            <w:rtl w:val="0"/>
          </w:rPr>
          <w:t xml:space="preserve">Cryolipolysis For Noninvasive Body Contouring</w:t>
        </w:r>
      </w:hyperlink>
      <w:r w:rsidDel="00000000" w:rsidR="00000000" w:rsidRPr="00000000">
        <w:rPr>
          <w:rFonts w:ascii="Arial" w:cs="Arial" w:eastAsia="Arial" w:hAnsi="Arial"/>
          <w:color w:val="1155cc"/>
          <w:rtl w:val="0"/>
        </w:rPr>
        <w:t xml:space="preserve">. </w:t>
      </w:r>
      <w:r w:rsidDel="00000000" w:rsidR="00000000" w:rsidRPr="00000000">
        <w:rPr>
          <w:rFonts w:ascii="Arial" w:cs="Arial" w:eastAsia="Arial" w:hAnsi="Arial"/>
          <w:i w:val="1"/>
          <w:color w:val="000000"/>
          <w:rtl w:val="0"/>
        </w:rPr>
        <w:t xml:space="preserve">Clinical, Cosmetic, and Investigational Dermatology. </w:t>
      </w:r>
      <w:r w:rsidDel="00000000" w:rsidR="00000000" w:rsidRPr="00000000">
        <w:rPr>
          <w:rFonts w:ascii="Arial" w:cs="Arial" w:eastAsia="Arial" w:hAnsi="Arial"/>
          <w:color w:val="000000"/>
          <w:rtl w:val="0"/>
        </w:rPr>
        <w:t xml:space="preserve">2014.</w:t>
      </w:r>
      <w:r w:rsidDel="00000000" w:rsidR="00000000" w:rsidRPr="00000000">
        <w:rPr>
          <w:rtl w:val="0"/>
        </w:rPr>
      </w:r>
    </w:p>
    <w:p w:rsidR="00000000" w:rsidDel="00000000" w:rsidP="00000000" w:rsidRDefault="00000000" w:rsidRPr="00000000" w14:paraId="00000034">
      <w:pPr>
        <w:spacing w:after="0" w:before="240" w:line="240" w:lineRule="auto"/>
        <w:rPr>
          <w:rFonts w:ascii="Arial" w:cs="Arial" w:eastAsia="Arial" w:hAnsi="Arial"/>
          <w:color w:val="000000"/>
        </w:rPr>
      </w:pPr>
      <w:r w:rsidDel="00000000" w:rsidR="00000000" w:rsidRPr="00000000">
        <w:rPr>
          <w:rFonts w:ascii="Calibri" w:cs="Calibri" w:eastAsia="Calibri" w:hAnsi="Calibri"/>
          <w:color w:val="000000"/>
          <w:rtl w:val="0"/>
        </w:rPr>
        <w:t xml:space="preserve">²</w:t>
      </w:r>
      <w:hyperlink r:id="rId7">
        <w:r w:rsidDel="00000000" w:rsidR="00000000" w:rsidRPr="00000000">
          <w:rPr>
            <w:rFonts w:ascii="Arial" w:cs="Arial" w:eastAsia="Arial" w:hAnsi="Arial"/>
            <w:color w:val="000000"/>
            <w:rtl w:val="0"/>
          </w:rPr>
          <w:t xml:space="preserve"> </w:t>
        </w:r>
      </w:hyperlink>
      <w:hyperlink r:id="rId8">
        <w:r w:rsidDel="00000000" w:rsidR="00000000" w:rsidRPr="00000000">
          <w:rPr>
            <w:rFonts w:ascii="Arial" w:cs="Arial" w:eastAsia="Arial" w:hAnsi="Arial"/>
            <w:color w:val="1155cc"/>
            <w:rtl w:val="0"/>
          </w:rPr>
          <w:t xml:space="preserve">Safety, Tolerance, And Patient Satisfaction With Noninvasive Cryolipolysis.</w:t>
        </w:r>
      </w:hyperlink>
      <w:r w:rsidDel="00000000" w:rsidR="00000000" w:rsidRPr="00000000">
        <w:rPr>
          <w:rFonts w:ascii="Arial" w:cs="Arial" w:eastAsia="Arial" w:hAnsi="Arial"/>
          <w:color w:val="1155cc"/>
          <w:rtl w:val="0"/>
        </w:rPr>
        <w:t xml:space="preserve"> </w:t>
      </w:r>
      <w:r w:rsidDel="00000000" w:rsidR="00000000" w:rsidRPr="00000000">
        <w:rPr>
          <w:rFonts w:ascii="Arial" w:cs="Arial" w:eastAsia="Arial" w:hAnsi="Arial"/>
          <w:i w:val="1"/>
          <w:color w:val="000000"/>
          <w:rtl w:val="0"/>
        </w:rPr>
        <w:t xml:space="preserve">Dermatologic Surgery. </w:t>
      </w:r>
      <w:r w:rsidDel="00000000" w:rsidR="00000000" w:rsidRPr="00000000">
        <w:rPr>
          <w:rFonts w:ascii="Arial" w:cs="Arial" w:eastAsia="Arial" w:hAnsi="Arial"/>
          <w:color w:val="000000"/>
          <w:rtl w:val="0"/>
        </w:rPr>
        <w:t xml:space="preserve">2013.</w:t>
      </w:r>
    </w:p>
    <w:p w:rsidR="00000000" w:rsidDel="00000000" w:rsidP="00000000" w:rsidRDefault="00000000" w:rsidRPr="00000000" w14:paraId="00000035">
      <w:pPr>
        <w:spacing w:after="0" w:before="240" w:line="240" w:lineRule="auto"/>
        <w:rPr>
          <w:rFonts w:ascii="Arial" w:cs="Arial" w:eastAsia="Arial" w:hAnsi="Arial"/>
          <w:color w:val="000000"/>
        </w:rPr>
      </w:pPr>
      <w:r w:rsidDel="00000000" w:rsidR="00000000" w:rsidRPr="00000000">
        <w:rPr>
          <w:rFonts w:ascii="Calibri" w:cs="Calibri" w:eastAsia="Calibri" w:hAnsi="Calibri"/>
          <w:color w:val="000000"/>
          <w:rtl w:val="0"/>
        </w:rPr>
        <w:t xml:space="preserve">³</w:t>
      </w:r>
      <w:r w:rsidDel="00000000" w:rsidR="00000000" w:rsidRPr="00000000">
        <w:rPr>
          <w:rFonts w:ascii="Cambria Math" w:cs="Cambria Math" w:eastAsia="Cambria Math" w:hAnsi="Cambria Math"/>
          <w:color w:val="000000"/>
          <w:rtl w:val="0"/>
        </w:rPr>
        <w:t xml:space="preserve"> </w:t>
      </w:r>
      <w:hyperlink r:id="rId9">
        <w:r w:rsidDel="00000000" w:rsidR="00000000" w:rsidRPr="00000000">
          <w:rPr>
            <w:rFonts w:ascii="Arial" w:cs="Arial" w:eastAsia="Arial" w:hAnsi="Arial"/>
            <w:color w:val="1155cc"/>
            <w:rtl w:val="0"/>
          </w:rPr>
          <w:t xml:space="preserve">Long-term efficacy follow-up on two cryolipolysis case studies: 6 and 9 years post-treatment</w:t>
        </w:r>
      </w:hyperlink>
      <w:r w:rsidDel="00000000" w:rsidR="00000000" w:rsidRPr="00000000">
        <w:rPr>
          <w:rFonts w:ascii="Arial" w:cs="Arial" w:eastAsia="Arial" w:hAnsi="Arial"/>
          <w:color w:val="1155cc"/>
          <w:rtl w:val="0"/>
        </w:rPr>
        <w:t xml:space="preserve">. </w:t>
      </w:r>
      <w:r w:rsidDel="00000000" w:rsidR="00000000" w:rsidRPr="00000000">
        <w:rPr>
          <w:rFonts w:ascii="Arial" w:cs="Arial" w:eastAsia="Arial" w:hAnsi="Arial"/>
          <w:i w:val="1"/>
          <w:color w:val="000000"/>
          <w:rtl w:val="0"/>
        </w:rPr>
        <w:t xml:space="preserve">Journal of Cosmetic Dermatology.</w:t>
      </w:r>
      <w:r w:rsidDel="00000000" w:rsidR="00000000" w:rsidRPr="00000000">
        <w:rPr>
          <w:rFonts w:ascii="Arial" w:cs="Arial" w:eastAsia="Arial" w:hAnsi="Arial"/>
          <w:color w:val="000000"/>
          <w:rtl w:val="0"/>
        </w:rPr>
        <w:t xml:space="preserve"> 2016.</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color w:val="283c46"/>
          <w:highlight w:val="whit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nlinelibrary.wiley.com/doi/10.1111/jocd.12238/full" TargetMode="External"/><Relationship Id="rId5" Type="http://schemas.openxmlformats.org/officeDocument/2006/relationships/styles" Target="styles.xml"/><Relationship Id="rId6" Type="http://schemas.openxmlformats.org/officeDocument/2006/relationships/hyperlink" Target="http://www.ncbi.nlm.nih.gov/pmc/articles/PMC4079633/" TargetMode="External"/><Relationship Id="rId7" Type="http://schemas.openxmlformats.org/officeDocument/2006/relationships/hyperlink" Target="https://www.ncbi.nlm.nih.gov/pubmed/23639062" TargetMode="External"/><Relationship Id="rId8" Type="http://schemas.openxmlformats.org/officeDocument/2006/relationships/hyperlink" Target="https://www.ncbi.nlm.nih.gov/pubmed/2363906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