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((text boxes))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1f3664" w:val="clear"/>
        <w:rPr>
          <w:rFonts w:ascii="Helvetica Neue" w:cs="Helvetica Neue" w:eastAsia="Helvetica Neue" w:hAnsi="Helvetica Neue"/>
          <w:color w:val="f2f2f2"/>
          <w:sz w:val="30"/>
          <w:szCs w:val="30"/>
        </w:rPr>
      </w:pPr>
      <w:r w:rsidDel="00000000" w:rsidR="00000000" w:rsidRPr="00000000">
        <w:rPr>
          <w:rFonts w:ascii="Helvetica Neue" w:cs="Helvetica Neue" w:eastAsia="Helvetica Neue" w:hAnsi="Helvetica Neue"/>
          <w:color w:val="f2f2f2"/>
          <w:sz w:val="30"/>
          <w:szCs w:val="30"/>
          <w:rtl w:val="0"/>
        </w:rPr>
        <w:t xml:space="preserve">Excellent Patient Care</w:t>
      </w:r>
    </w:p>
    <w:p w:rsidR="00000000" w:rsidDel="00000000" w:rsidP="00000000" w:rsidRDefault="00000000" w:rsidRPr="00000000" w14:paraId="00000004">
      <w:pPr>
        <w:shd w:fill="1f3664" w:val="clear"/>
        <w:spacing w:after="240" w:before="160" w:lineRule="auto"/>
        <w:rPr>
          <w:rFonts w:ascii="Helvetica Neue" w:cs="Helvetica Neue" w:eastAsia="Helvetica Neue" w:hAnsi="Helvetica Neue"/>
          <w:color w:val="dddddd"/>
          <w:sz w:val="26"/>
          <w:szCs w:val="26"/>
        </w:rPr>
      </w:pPr>
      <w:r w:rsidDel="00000000" w:rsidR="00000000" w:rsidRPr="00000000">
        <w:rPr>
          <w:rFonts w:ascii="Helvetica Neue" w:cs="Helvetica Neue" w:eastAsia="Helvetica Neue" w:hAnsi="Helvetica Neue"/>
          <w:color w:val="dddddd"/>
          <w:sz w:val="26"/>
          <w:szCs w:val="26"/>
          <w:rtl w:val="0"/>
        </w:rPr>
        <w:t xml:space="preserve">From your initial consultation to your follow-up, our team of ocular health professionals has your well-being and safety in mind. We strive for clear communication, exceptional care, and exceeding your every expectation. </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fldChar w:fldCharType="begin"/>
        <w:instrText xml:space="preserve"> HYPERLINK "https://totaleyecare.beautysculpt.net/#patient-care" </w:instrText>
        <w:fldChar w:fldCharType="separate"/>
      </w:r>
      <w:r w:rsidDel="00000000" w:rsidR="00000000" w:rsidRPr="00000000">
        <w:rPr>
          <w:rFonts w:ascii="Helvetica Neue" w:cs="Helvetica Neue" w:eastAsia="Helvetica Neue" w:hAnsi="Helvetica Neue"/>
          <w:color w:val="ffffff"/>
          <w:sz w:val="24"/>
          <w:szCs w:val="24"/>
          <w:rtl w:val="0"/>
        </w:rPr>
        <w:t xml:space="preserve">Read more &gt;</w:t>
      </w:r>
    </w:p>
    <w:p w:rsidR="00000000" w:rsidDel="00000000" w:rsidP="00000000" w:rsidRDefault="00000000" w:rsidRPr="00000000" w14:paraId="00000006">
      <w:pPr>
        <w:shd w:fill="3f71c2" w:val="clear"/>
        <w:rPr>
          <w:rFonts w:ascii="Helvetica Neue" w:cs="Helvetica Neue" w:eastAsia="Helvetica Neue" w:hAnsi="Helvetica Neue"/>
          <w:color w:val="f2f2f2"/>
          <w:sz w:val="30"/>
          <w:szCs w:val="30"/>
        </w:rPr>
      </w:pPr>
      <w:r w:rsidDel="00000000" w:rsidR="00000000" w:rsidRPr="00000000">
        <w:fldChar w:fldCharType="end"/>
      </w:r>
      <w:r w:rsidDel="00000000" w:rsidR="00000000" w:rsidRPr="00000000">
        <w:rPr>
          <w:rFonts w:ascii="Helvetica Neue" w:cs="Helvetica Neue" w:eastAsia="Helvetica Neue" w:hAnsi="Helvetica Neue"/>
          <w:color w:val="f2f2f2"/>
          <w:sz w:val="30"/>
          <w:szCs w:val="30"/>
          <w:rtl w:val="0"/>
        </w:rPr>
        <w:t xml:space="preserve">Team of Professionals</w:t>
      </w:r>
    </w:p>
    <w:p w:rsidR="00000000" w:rsidDel="00000000" w:rsidP="00000000" w:rsidRDefault="00000000" w:rsidRPr="00000000" w14:paraId="00000007">
      <w:pPr>
        <w:shd w:fill="3f71c2" w:val="clear"/>
        <w:spacing w:after="240" w:before="160" w:lineRule="auto"/>
        <w:rPr>
          <w:rFonts w:ascii="Helvetica Neue" w:cs="Helvetica Neue" w:eastAsia="Helvetica Neue" w:hAnsi="Helvetica Neue"/>
          <w:color w:val="dddddd"/>
          <w:sz w:val="26"/>
          <w:szCs w:val="26"/>
        </w:rPr>
      </w:pPr>
      <w:r w:rsidDel="00000000" w:rsidR="00000000" w:rsidRPr="00000000">
        <w:rPr>
          <w:rFonts w:ascii="Helvetica Neue" w:cs="Helvetica Neue" w:eastAsia="Helvetica Neue" w:hAnsi="Helvetica Neue"/>
          <w:color w:val="dddddd"/>
          <w:sz w:val="26"/>
          <w:szCs w:val="26"/>
          <w:rtl w:val="0"/>
        </w:rPr>
        <w:t xml:space="preserve">Our team of highly-skilled opthamologists and support staff have completed thousands of procedures with optimal results. We have the knowledge and experience to provide exemplary service and guide you every step of the way.</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ind w:left="720" w:hanging="360"/>
      </w:pPr>
      <w:r w:rsidDel="00000000" w:rsidR="00000000" w:rsidRPr="00000000">
        <w:fldChar w:fldCharType="begin"/>
        <w:instrText xml:space="preserve"> HYPERLINK "https://totaleyecare.beautysculpt.net/#team" </w:instrText>
        <w:fldChar w:fldCharType="separate"/>
      </w:r>
      <w:r w:rsidDel="00000000" w:rsidR="00000000" w:rsidRPr="00000000">
        <w:rPr>
          <w:rFonts w:ascii="Helvetica Neue" w:cs="Helvetica Neue" w:eastAsia="Helvetica Neue" w:hAnsi="Helvetica Neue"/>
          <w:color w:val="cbcbcb"/>
          <w:sz w:val="24"/>
          <w:szCs w:val="24"/>
          <w:rtl w:val="0"/>
        </w:rPr>
        <w:t xml:space="preserve">Read more &gt;</w:t>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Helvetica Neue" w:cs="Helvetica Neue" w:eastAsia="Helvetica Neue" w:hAnsi="Helvetica Neue"/>
          <w:color w:val="1f3664"/>
          <w:sz w:val="60"/>
          <w:szCs w:val="60"/>
        </w:rPr>
      </w:pPr>
      <w:bookmarkStart w:colFirst="0" w:colLast="0" w:name="_81xh7yvyzel6" w:id="0"/>
      <w:bookmarkEnd w:id="0"/>
      <w:r w:rsidDel="00000000" w:rsidR="00000000" w:rsidRPr="00000000">
        <w:fldChar w:fldCharType="end"/>
      </w:r>
      <w:r w:rsidDel="00000000" w:rsidR="00000000" w:rsidRPr="00000000">
        <w:rPr>
          <w:rFonts w:ascii="Helvetica Neue" w:cs="Helvetica Neue" w:eastAsia="Helvetica Neue" w:hAnsi="Helvetica Neue"/>
          <w:color w:val="1f3664"/>
          <w:sz w:val="60"/>
          <w:szCs w:val="60"/>
          <w:rtl w:val="0"/>
        </w:rPr>
        <w:t xml:space="preserve">Our Services</w:t>
      </w:r>
    </w:p>
    <w:p w:rsidR="00000000" w:rsidDel="00000000" w:rsidP="00000000" w:rsidRDefault="00000000" w:rsidRPr="00000000" w14:paraId="0000000A">
      <w:pPr>
        <w:shd w:fill="ffffff" w:val="clear"/>
        <w:spacing w:after="540" w:before="0" w:lineRule="auto"/>
        <w:jc w:val="center"/>
        <w:rPr>
          <w:sz w:val="27"/>
          <w:szCs w:val="27"/>
        </w:rPr>
      </w:pPr>
      <w:r w:rsidDel="00000000" w:rsidR="00000000" w:rsidRPr="00000000">
        <w:rPr>
          <w:sz w:val="27"/>
          <w:szCs w:val="27"/>
          <w:rtl w:val="0"/>
        </w:rPr>
        <w:t xml:space="preserve">We offer surgical solutions for treating most candidate cases interested in LASIK and Cataract procedures.</w:t>
      </w:r>
      <w:r w:rsidDel="00000000" w:rsidR="00000000" w:rsidRPr="00000000">
        <w:rPr>
          <w:rtl w:val="0"/>
        </w:rPr>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Helvetica Neue" w:cs="Helvetica Neue" w:eastAsia="Helvetica Neue" w:hAnsi="Helvetica Neue"/>
          <w:color w:val="1f3664"/>
          <w:sz w:val="60"/>
          <w:szCs w:val="60"/>
        </w:rPr>
      </w:pPr>
      <w:bookmarkStart w:colFirst="0" w:colLast="0" w:name="_oi2mqlv4gpe6" w:id="1"/>
      <w:bookmarkEnd w:id="1"/>
      <w:r w:rsidDel="00000000" w:rsidR="00000000" w:rsidRPr="00000000">
        <w:rPr>
          <w:rFonts w:ascii="Helvetica Neue" w:cs="Helvetica Neue" w:eastAsia="Helvetica Neue" w:hAnsi="Helvetica Neue"/>
          <w:color w:val="1f3664"/>
          <w:sz w:val="60"/>
          <w:szCs w:val="60"/>
          <w:rtl w:val="0"/>
        </w:rPr>
        <w:t xml:space="preserve">Our Team</w:t>
      </w:r>
    </w:p>
    <w:p w:rsidR="00000000" w:rsidDel="00000000" w:rsidP="00000000" w:rsidRDefault="00000000" w:rsidRPr="00000000" w14:paraId="0000000C">
      <w:pPr>
        <w:shd w:fill="ffffff" w:val="clear"/>
        <w:spacing w:after="540" w:before="0" w:lineRule="auto"/>
        <w:jc w:val="center"/>
        <w:rPr>
          <w:sz w:val="27"/>
          <w:szCs w:val="27"/>
        </w:rPr>
      </w:pPr>
      <w:r w:rsidDel="00000000" w:rsidR="00000000" w:rsidRPr="00000000">
        <w:rPr>
          <w:sz w:val="27"/>
          <w:szCs w:val="27"/>
          <w:rtl w:val="0"/>
        </w:rPr>
        <w:t xml:space="preserve">Our team of dedicated and experienced ocular health professionals are personally involved throughout the process. </w:t>
      </w: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center"/>
        <w:rPr>
          <w:rFonts w:ascii="Helvetica Neue" w:cs="Helvetica Neue" w:eastAsia="Helvetica Neue" w:hAnsi="Helvetica Neue"/>
          <w:color w:val="1f3664"/>
          <w:sz w:val="60"/>
          <w:szCs w:val="60"/>
        </w:rPr>
      </w:pPr>
      <w:bookmarkStart w:colFirst="0" w:colLast="0" w:name="_xigf9sgiuggf" w:id="2"/>
      <w:bookmarkEnd w:id="2"/>
      <w:r w:rsidDel="00000000" w:rsidR="00000000" w:rsidRPr="00000000">
        <w:rPr>
          <w:rFonts w:ascii="Helvetica Neue" w:cs="Helvetica Neue" w:eastAsia="Helvetica Neue" w:hAnsi="Helvetica Neue"/>
          <w:color w:val="1f3664"/>
          <w:sz w:val="60"/>
          <w:szCs w:val="60"/>
          <w:rtl w:val="0"/>
        </w:rPr>
        <w:t xml:space="preserve">Patients Testimonials</w:t>
      </w:r>
    </w:p>
    <w:p w:rsidR="00000000" w:rsidDel="00000000" w:rsidP="00000000" w:rsidRDefault="00000000" w:rsidRPr="00000000" w14:paraId="0000000E">
      <w:pPr>
        <w:shd w:fill="ffffff" w:val="clear"/>
        <w:spacing w:after="320" w:lineRule="auto"/>
        <w:ind w:left="-220" w:right="-220" w:firstLine="0"/>
        <w:jc w:val="center"/>
        <w:rPr>
          <w:sz w:val="27"/>
          <w:szCs w:val="27"/>
        </w:rPr>
      </w:pPr>
      <w:r w:rsidDel="00000000" w:rsidR="00000000" w:rsidRPr="00000000">
        <w:rPr>
          <w:sz w:val="27"/>
          <w:szCs w:val="27"/>
          <w:rtl w:val="0"/>
        </w:rPr>
        <w:t xml:space="preserve">We seek to exceed patient expectations and deliver safe, expected, and exceptional results. </w:t>
      </w:r>
      <w:r w:rsidDel="00000000" w:rsidR="00000000" w:rsidRPr="00000000">
        <w:rPr>
          <w:rtl w:val="0"/>
        </w:rPr>
      </w:r>
    </w:p>
    <w:p w:rsidR="00000000" w:rsidDel="00000000" w:rsidP="00000000" w:rsidRDefault="00000000" w:rsidRPr="00000000" w14:paraId="0000000F">
      <w:pPr>
        <w:shd w:fill="ffffff" w:val="clear"/>
        <w:spacing w:after="320" w:lineRule="auto"/>
        <w:ind w:left="-220" w:right="-220" w:firstLine="0"/>
        <w:jc w:val="center"/>
        <w:rPr>
          <w:sz w:val="27"/>
          <w:szCs w:val="27"/>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