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XEOMIN | Purified Neurotoxin Injectable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also offer Xeomin cosmetic injectable for treating frown lines between the eyebrows or glabellar lines. Xeomin is another type of Neurotoxin, similar to Botox, but uniquely purified to remove unnecessary proteins from the product. Xeomin is FDA-approved and effective for treating expression lines on the forehead.</w:t>
      </w:r>
    </w:p>
    <w:p w:rsidR="00000000" w:rsidDel="00000000" w:rsidP="00000000" w:rsidRDefault="00000000" w:rsidRPr="00000000" w14:paraId="00000004">
      <w:pPr>
        <w:rPr>
          <w:sz w:val="21"/>
          <w:szCs w:val="21"/>
        </w:rPr>
      </w:pPr>
      <w:r w:rsidDel="00000000" w:rsidR="00000000" w:rsidRPr="00000000">
        <w:rPr>
          <w:rtl w:val="0"/>
        </w:rPr>
      </w:r>
    </w:p>
    <w:p w:rsidR="00000000" w:rsidDel="00000000" w:rsidP="00000000" w:rsidRDefault="00000000" w:rsidRPr="00000000" w14:paraId="00000005">
      <w:pPr>
        <w:rPr>
          <w:sz w:val="21"/>
          <w:szCs w:val="21"/>
        </w:rPr>
      </w:pPr>
      <w:r w:rsidDel="00000000" w:rsidR="00000000" w:rsidRPr="00000000">
        <w:rPr>
          <w:sz w:val="21"/>
          <w:szCs w:val="21"/>
          <w:rtl w:val="0"/>
        </w:rPr>
        <w:t xml:space="preserve">Xeomin</w:t>
      </w:r>
      <w:r w:rsidDel="00000000" w:rsidR="00000000" w:rsidRPr="00000000">
        <w:rPr>
          <w:sz w:val="12"/>
          <w:szCs w:val="12"/>
          <w:rtl w:val="0"/>
        </w:rPr>
        <w:t xml:space="preserve">®</w:t>
      </w:r>
      <w:r w:rsidDel="00000000" w:rsidR="00000000" w:rsidRPr="00000000">
        <w:rPr>
          <w:sz w:val="21"/>
          <w:szCs w:val="21"/>
          <w:rtl w:val="0"/>
        </w:rPr>
        <w:t xml:space="preserve"> is made through a unique precision manufacturing process that isolates the molecule’s therapeutic component and removes the complexing/unnecessary proteins that don't play an active role in treatment. Xeomin</w:t>
      </w:r>
      <w:r w:rsidDel="00000000" w:rsidR="00000000" w:rsidRPr="00000000">
        <w:rPr>
          <w:sz w:val="12"/>
          <w:szCs w:val="12"/>
          <w:rtl w:val="0"/>
        </w:rPr>
        <w:t xml:space="preserve">®</w:t>
      </w:r>
      <w:r w:rsidDel="00000000" w:rsidR="00000000" w:rsidRPr="00000000">
        <w:rPr>
          <w:sz w:val="21"/>
          <w:szCs w:val="21"/>
          <w:rtl w:val="0"/>
        </w:rPr>
        <w:t xml:space="preserve"> is a uniquely purified neurotoxin. </w:t>
      </w:r>
    </w:p>
    <w:p w:rsidR="00000000" w:rsidDel="00000000" w:rsidP="00000000" w:rsidRDefault="00000000" w:rsidRPr="00000000" w14:paraId="00000006">
      <w:pPr>
        <w:rPr>
          <w:sz w:val="21"/>
          <w:szCs w:val="21"/>
        </w:rPr>
      </w:pPr>
      <w:r w:rsidDel="00000000" w:rsidR="00000000" w:rsidRPr="00000000">
        <w:rPr>
          <w:rtl w:val="0"/>
        </w:rPr>
      </w:r>
    </w:p>
    <w:p w:rsidR="00000000" w:rsidDel="00000000" w:rsidP="00000000" w:rsidRDefault="00000000" w:rsidRPr="00000000" w14:paraId="00000007">
      <w:pPr>
        <w:rPr>
          <w:sz w:val="21"/>
          <w:szCs w:val="21"/>
        </w:rPr>
      </w:pPr>
      <w:r w:rsidDel="00000000" w:rsidR="00000000" w:rsidRPr="00000000">
        <w:rPr>
          <w:sz w:val="21"/>
          <w:szCs w:val="21"/>
          <w:rtl w:val="0"/>
        </w:rPr>
        <w:t xml:space="preserve">DYSPORT | Fast-Acting, Long-Lasting</w:t>
      </w:r>
    </w:p>
    <w:p w:rsidR="00000000" w:rsidDel="00000000" w:rsidP="00000000" w:rsidRDefault="00000000" w:rsidRPr="00000000" w14:paraId="00000008">
      <w:pPr>
        <w:rPr>
          <w:sz w:val="21"/>
          <w:szCs w:val="21"/>
        </w:rPr>
      </w:pPr>
      <w:r w:rsidDel="00000000" w:rsidR="00000000" w:rsidRPr="00000000">
        <w:rPr>
          <w:rtl w:val="0"/>
        </w:rPr>
      </w:r>
    </w:p>
    <w:p w:rsidR="00000000" w:rsidDel="00000000" w:rsidP="00000000" w:rsidRDefault="00000000" w:rsidRPr="00000000" w14:paraId="00000009">
      <w:pPr>
        <w:rPr>
          <w:sz w:val="21"/>
          <w:szCs w:val="21"/>
        </w:rPr>
      </w:pPr>
      <w:r w:rsidDel="00000000" w:rsidR="00000000" w:rsidRPr="00000000">
        <w:rPr>
          <w:sz w:val="21"/>
          <w:szCs w:val="21"/>
          <w:rtl w:val="0"/>
        </w:rPr>
        <w:t xml:space="preserve">Dysport is another type of neurotoxin cosmetic injectable that we carry to smooth and soften the frown lines between the brows. Dysport is fast-acting, with over half of the users seeing improvement in 2-3 days after one treatment. The results are long-lasting, with smoothed lines between the eyebrows lasting for up to 5 months. </w:t>
      </w:r>
    </w:p>
    <w:p w:rsidR="00000000" w:rsidDel="00000000" w:rsidP="00000000" w:rsidRDefault="00000000" w:rsidRPr="00000000" w14:paraId="0000000A">
      <w:pPr>
        <w:rPr>
          <w:sz w:val="21"/>
          <w:szCs w:val="21"/>
        </w:rPr>
      </w:pPr>
      <w:r w:rsidDel="00000000" w:rsidR="00000000" w:rsidRPr="00000000">
        <w:rPr>
          <w:rtl w:val="0"/>
        </w:rPr>
      </w:r>
    </w:p>
    <w:p w:rsidR="00000000" w:rsidDel="00000000" w:rsidP="00000000" w:rsidRDefault="00000000" w:rsidRPr="00000000" w14:paraId="0000000B">
      <w:pPr>
        <w:spacing w:after="380" w:lineRule="auto"/>
        <w:rPr>
          <w:sz w:val="21"/>
          <w:szCs w:val="21"/>
        </w:rPr>
      </w:pPr>
      <w:r w:rsidDel="00000000" w:rsidR="00000000" w:rsidRPr="00000000">
        <w:rPr>
          <w:sz w:val="21"/>
          <w:szCs w:val="21"/>
          <w:rtl w:val="0"/>
        </w:rPr>
        <w:t xml:space="preserve">Dysport temporarily treats moderate to severe frown lines between the eyebrows by reducing specific muscle activity. Your aesthetic injector administers one injection into each of the 5 points between and above the eyebrows. This treatment temporarily prevents muscle contractions that cause frown lines.</w:t>
      </w:r>
    </w:p>
    <w:p w:rsidR="00000000" w:rsidDel="00000000" w:rsidP="00000000" w:rsidRDefault="00000000" w:rsidRPr="00000000" w14:paraId="0000000C">
      <w:pPr>
        <w:rPr>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