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4674" w14:textId="476D326C" w:rsidR="00E70BC8" w:rsidRPr="00290813" w:rsidRDefault="00003269">
      <w:r>
        <w:t xml:space="preserve">Endosphères </w:t>
      </w:r>
      <w:r w:rsidR="00E70BC8" w:rsidRPr="00290813">
        <w:t>.page.CLIENT.mz</w:t>
      </w:r>
    </w:p>
    <w:p w14:paraId="02D7104D" w14:textId="09091C1E" w:rsidR="00E70BC8" w:rsidRPr="00290813" w:rsidRDefault="00E70BC8">
      <w:r w:rsidRPr="00290813">
        <w:t>/</w:t>
      </w:r>
      <w:r w:rsidR="00003269" w:rsidRPr="00290813">
        <w:t>Cellulite</w:t>
      </w:r>
      <w:r w:rsidRPr="00290813">
        <w:t xml:space="preserve"> reduction </w:t>
      </w:r>
      <w:r w:rsidR="00003269">
        <w:t xml:space="preserve">Endosphères </w:t>
      </w:r>
    </w:p>
    <w:p w14:paraId="7516BA1B" w14:textId="1972C2D5" w:rsidR="00E70BC8" w:rsidRPr="00290813" w:rsidRDefault="00E70BC8">
      <w:r w:rsidRPr="00290813">
        <w:t>KW: cellulite reduction</w:t>
      </w:r>
    </w:p>
    <w:p w14:paraId="617F751A" w14:textId="02CDFEB5" w:rsidR="00003269" w:rsidRDefault="00E70BC8" w:rsidP="00003269">
      <w:pPr>
        <w:rPr>
          <w:rFonts w:ascii="Open Sans" w:hAnsi="Open Sans" w:cs="Open Sans"/>
          <w:color w:val="58585A"/>
          <w:shd w:val="clear" w:color="auto" w:fill="FFFFFF"/>
        </w:rPr>
      </w:pPr>
      <w:r w:rsidRPr="00290813">
        <w:t>Meta:</w:t>
      </w:r>
      <w:r w:rsidR="00003269">
        <w:t xml:space="preserve"> </w:t>
      </w:r>
      <w:r w:rsidR="00003269">
        <w:rPr>
          <w:rFonts w:ascii="Open Sans" w:hAnsi="Open Sans" w:cs="Open Sans"/>
          <w:color w:val="58585A"/>
          <w:shd w:val="clear" w:color="auto" w:fill="FFFFFF"/>
        </w:rPr>
        <w:t>Endosphères Therapy is a noninvasive face and body treatment that helps tone, tighten, and rejuvenate your skin, tissue, and muscle</w:t>
      </w:r>
      <w:r w:rsidR="00003269">
        <w:rPr>
          <w:rFonts w:ascii="Open Sans" w:hAnsi="Open Sans" w:cs="Open Sans"/>
          <w:color w:val="58585A"/>
          <w:shd w:val="clear" w:color="auto" w:fill="FFFFFF"/>
        </w:rPr>
        <w:t xml:space="preserve">. </w:t>
      </w:r>
    </w:p>
    <w:p w14:paraId="3197745F" w14:textId="3F43BC42" w:rsidR="00E70BC8" w:rsidRPr="00290813" w:rsidRDefault="00003269">
      <w:r>
        <w:t xml:space="preserve">ENDOSPHÈRES </w:t>
      </w:r>
      <w:r w:rsidR="00E70BC8" w:rsidRPr="00290813">
        <w:t xml:space="preserve"> CELLULITE </w:t>
      </w:r>
      <w:r w:rsidRPr="00290813">
        <w:t>REDUCTION</w:t>
      </w:r>
      <w:r w:rsidR="00E70BC8" w:rsidRPr="00290813">
        <w:t xml:space="preserve"> + LYMPHATIC DRAINAGE</w:t>
      </w:r>
    </w:p>
    <w:p w14:paraId="06593C67" w14:textId="2E04A862" w:rsidR="005221E1" w:rsidRDefault="005221E1">
      <w:pPr>
        <w:rPr>
          <w:rFonts w:ascii="Open Sans" w:hAnsi="Open Sans" w:cs="Open Sans"/>
          <w:color w:val="58585A"/>
          <w:shd w:val="clear" w:color="auto" w:fill="FFFFFF"/>
        </w:rPr>
      </w:pPr>
      <w:r>
        <w:rPr>
          <w:rFonts w:ascii="Open Sans" w:hAnsi="Open Sans" w:cs="Open Sans"/>
          <w:color w:val="58585A"/>
          <w:shd w:val="clear" w:color="auto" w:fill="FFFFFF"/>
        </w:rPr>
        <w:t>Endosphères Therapy</w:t>
      </w:r>
      <w:r>
        <w:rPr>
          <w:rFonts w:ascii="Open Sans" w:hAnsi="Open Sans" w:cs="Open Sans"/>
          <w:color w:val="58585A"/>
          <w:shd w:val="clear" w:color="auto" w:fill="FFFFFF"/>
        </w:rPr>
        <w:t xml:space="preserve"> is a noninvasive face and body treatment that </w:t>
      </w:r>
      <w:r>
        <w:rPr>
          <w:rFonts w:ascii="Open Sans" w:hAnsi="Open Sans" w:cs="Open Sans"/>
          <w:color w:val="58585A"/>
          <w:shd w:val="clear" w:color="auto" w:fill="FFFFFF"/>
        </w:rPr>
        <w:t>helps tone, tighten, and rejuvenate your skin, tissue, and muscle</w:t>
      </w:r>
      <w:r w:rsidR="00003269">
        <w:rPr>
          <w:rFonts w:ascii="Open Sans" w:hAnsi="Open Sans" w:cs="Open Sans"/>
          <w:color w:val="58585A"/>
          <w:shd w:val="clear" w:color="auto" w:fill="FFFFFF"/>
        </w:rPr>
        <w:t xml:space="preserve">. It </w:t>
      </w:r>
      <w:proofErr w:type="gramStart"/>
      <w:r w:rsidR="00003269">
        <w:rPr>
          <w:rFonts w:ascii="Open Sans" w:hAnsi="Open Sans" w:cs="Open Sans"/>
          <w:color w:val="58585A"/>
          <w:shd w:val="clear" w:color="auto" w:fill="FFFFFF"/>
        </w:rPr>
        <w:t>is hailed</w:t>
      </w:r>
      <w:proofErr w:type="gramEnd"/>
      <w:r w:rsidR="00003269">
        <w:rPr>
          <w:rFonts w:ascii="Open Sans" w:hAnsi="Open Sans" w:cs="Open Sans"/>
          <w:color w:val="58585A"/>
          <w:shd w:val="clear" w:color="auto" w:fill="FFFFFF"/>
        </w:rPr>
        <w:t xml:space="preserve"> as a 100% noninvasive cellulite reduction treatment. </w:t>
      </w:r>
    </w:p>
    <w:p w14:paraId="1F40477B" w14:textId="407080B1" w:rsidR="00095DF9" w:rsidRPr="00290813" w:rsidRDefault="00095DF9">
      <w:r w:rsidRPr="00290813">
        <w:t>BENEFITS</w:t>
      </w:r>
    </w:p>
    <w:p w14:paraId="3705E875" w14:textId="33652272" w:rsidR="00B022A3" w:rsidRPr="00290813" w:rsidRDefault="00B022A3" w:rsidP="00290813">
      <w:pPr>
        <w:pStyle w:val="ListParagraph"/>
        <w:numPr>
          <w:ilvl w:val="0"/>
          <w:numId w:val="5"/>
        </w:numPr>
      </w:pPr>
      <w:r w:rsidRPr="00290813">
        <w:t>Reduce your cellulite</w:t>
      </w:r>
    </w:p>
    <w:p w14:paraId="14895699" w14:textId="4F4DB9AB" w:rsidR="00B022A3" w:rsidRPr="00290813" w:rsidRDefault="00B022A3" w:rsidP="00290813">
      <w:pPr>
        <w:pStyle w:val="ListParagraph"/>
        <w:numPr>
          <w:ilvl w:val="0"/>
          <w:numId w:val="5"/>
        </w:numPr>
      </w:pPr>
      <w:r w:rsidRPr="00290813">
        <w:t>Tighten your skin</w:t>
      </w:r>
    </w:p>
    <w:p w14:paraId="57F3E1F1" w14:textId="73D8B0AE" w:rsidR="00B022A3" w:rsidRPr="00290813" w:rsidRDefault="00B022A3" w:rsidP="00290813">
      <w:pPr>
        <w:pStyle w:val="ListParagraph"/>
        <w:numPr>
          <w:ilvl w:val="0"/>
          <w:numId w:val="5"/>
        </w:numPr>
      </w:pPr>
      <w:r w:rsidRPr="00290813">
        <w:t>Tone your body</w:t>
      </w:r>
    </w:p>
    <w:p w14:paraId="5AFF0210" w14:textId="2E4703BF" w:rsidR="00B022A3" w:rsidRPr="00290813" w:rsidRDefault="00B022A3" w:rsidP="00290813">
      <w:pPr>
        <w:pStyle w:val="ListParagraph"/>
        <w:numPr>
          <w:ilvl w:val="0"/>
          <w:numId w:val="5"/>
        </w:numPr>
      </w:pPr>
      <w:r w:rsidRPr="00290813">
        <w:t>Enhance your musculature definition</w:t>
      </w:r>
    </w:p>
    <w:p w14:paraId="75677E51" w14:textId="5ADCF4FF" w:rsidR="00B022A3" w:rsidRPr="00290813" w:rsidRDefault="00B022A3" w:rsidP="00290813">
      <w:pPr>
        <w:pStyle w:val="ListParagraph"/>
        <w:numPr>
          <w:ilvl w:val="0"/>
          <w:numId w:val="5"/>
        </w:numPr>
      </w:pPr>
      <w:r w:rsidRPr="00290813">
        <w:t>Improve your skin tone and texture</w:t>
      </w:r>
    </w:p>
    <w:p w14:paraId="69AFBC91" w14:textId="0EDBEE5E" w:rsidR="00B022A3" w:rsidRPr="00290813" w:rsidRDefault="00B022A3" w:rsidP="00290813">
      <w:pPr>
        <w:pStyle w:val="ListParagraph"/>
        <w:numPr>
          <w:ilvl w:val="0"/>
          <w:numId w:val="5"/>
        </w:numPr>
      </w:pPr>
      <w:r w:rsidRPr="00290813">
        <w:t>Reduce pain + promote healing</w:t>
      </w:r>
    </w:p>
    <w:p w14:paraId="64415D94" w14:textId="246E81D1" w:rsidR="00B022A3" w:rsidRDefault="00B022A3" w:rsidP="00290813">
      <w:pPr>
        <w:pStyle w:val="ListParagraph"/>
        <w:numPr>
          <w:ilvl w:val="0"/>
          <w:numId w:val="5"/>
        </w:numPr>
      </w:pPr>
      <w:r w:rsidRPr="00290813">
        <w:t>Increase lymphatic circulation</w:t>
      </w:r>
    </w:p>
    <w:p w14:paraId="3E76EAA5" w14:textId="7F1FD226" w:rsidR="00290813" w:rsidRPr="00290813" w:rsidRDefault="00290813" w:rsidP="00290813">
      <w:pPr>
        <w:pStyle w:val="ListParagraph"/>
        <w:numPr>
          <w:ilvl w:val="0"/>
          <w:numId w:val="5"/>
        </w:numPr>
      </w:pPr>
      <w:r>
        <w:t xml:space="preserve">Completely </w:t>
      </w:r>
      <w:r w:rsidR="00003269">
        <w:t>noninvasive</w:t>
      </w:r>
      <w:r>
        <w:t xml:space="preserve"> + pain</w:t>
      </w:r>
      <w:r w:rsidR="00003269">
        <w:t>-</w:t>
      </w:r>
      <w:r>
        <w:t>free</w:t>
      </w:r>
    </w:p>
    <w:p w14:paraId="73D204C5" w14:textId="448E6790" w:rsidR="00B022A3" w:rsidRPr="00290813" w:rsidRDefault="00095DF9">
      <w:r w:rsidRPr="00290813">
        <w:t xml:space="preserve">BEFORE AND </w:t>
      </w:r>
      <w:r w:rsidR="00003269" w:rsidRPr="00290813">
        <w:t>AFTER</w:t>
      </w:r>
      <w:r w:rsidRPr="00290813">
        <w:t>*</w:t>
      </w:r>
    </w:p>
    <w:p w14:paraId="5EC70B58" w14:textId="475B5DF9" w:rsidR="00BB43E3" w:rsidRPr="00290813" w:rsidRDefault="00BB43E3">
      <w:pPr>
        <w:rPr>
          <w:highlight w:val="yellow"/>
        </w:rPr>
      </w:pPr>
      <w:r w:rsidRPr="00290813">
        <w:rPr>
          <w:highlight w:val="yellow"/>
        </w:rPr>
        <w:t xml:space="preserve">There are </w:t>
      </w:r>
      <w:proofErr w:type="gramStart"/>
      <w:r w:rsidRPr="00290813">
        <w:rPr>
          <w:highlight w:val="yellow"/>
        </w:rPr>
        <w:t>many</w:t>
      </w:r>
      <w:proofErr w:type="gramEnd"/>
      <w:r w:rsidRPr="00290813">
        <w:rPr>
          <w:highlight w:val="yellow"/>
        </w:rPr>
        <w:t xml:space="preserve"> Bas we can grab from this PDF</w:t>
      </w:r>
    </w:p>
    <w:p w14:paraId="17310069" w14:textId="247036A7" w:rsidR="00BB43E3" w:rsidRDefault="005221E1">
      <w:hyperlink r:id="rId7" w:history="1">
        <w:r w:rsidRPr="00E754F2">
          <w:rPr>
            <w:rStyle w:val="Hyperlink"/>
            <w:highlight w:val="yellow"/>
          </w:rPr>
          <w:t>https://</w:t>
        </w:r>
        <w:r w:rsidR="00003269">
          <w:rPr>
            <w:rStyle w:val="Hyperlink"/>
            <w:highlight w:val="yellow"/>
          </w:rPr>
          <w:t xml:space="preserve">Endosphères </w:t>
        </w:r>
        <w:r w:rsidRPr="00E754F2">
          <w:rPr>
            <w:rStyle w:val="Hyperlink"/>
            <w:highlight w:val="yellow"/>
          </w:rPr>
          <w:t>-bulgaria.com/downloads/</w:t>
        </w:r>
        <w:r w:rsidR="00003269">
          <w:rPr>
            <w:rStyle w:val="Hyperlink"/>
            <w:highlight w:val="yellow"/>
          </w:rPr>
          <w:t xml:space="preserve">ENDOSPHÈRES </w:t>
        </w:r>
        <w:r w:rsidRPr="00E754F2">
          <w:rPr>
            <w:rStyle w:val="Hyperlink"/>
            <w:highlight w:val="yellow"/>
          </w:rPr>
          <w:t>%20-%20SCIENTIFIC%20RATIONALE.pdf</w:t>
        </w:r>
      </w:hyperlink>
    </w:p>
    <w:p w14:paraId="233D6DA9" w14:textId="5970DCE3" w:rsidR="005221E1" w:rsidRDefault="005221E1">
      <w:r>
        <w:t xml:space="preserve">Before and after images demonstrate that </w:t>
      </w:r>
      <w:r w:rsidR="00003269">
        <w:t>Endosphères</w:t>
      </w:r>
      <w:r>
        <w:t xml:space="preserve"> is an effective cellulite treatment, face treatment, and body treatment. As with all cosmetic treatments, results may vary.*</w:t>
      </w:r>
    </w:p>
    <w:p w14:paraId="492655A1" w14:textId="6BB02447" w:rsidR="00095DF9" w:rsidRPr="00290813" w:rsidRDefault="00095DF9">
      <w:r w:rsidRPr="00290813">
        <w:t xml:space="preserve">HOW </w:t>
      </w:r>
      <w:r w:rsidR="008E17DE" w:rsidRPr="00290813">
        <w:t xml:space="preserve">DOES </w:t>
      </w:r>
      <w:r w:rsidR="00003269" w:rsidRPr="00290813">
        <w:t>ENDOSPHÈRES</w:t>
      </w:r>
      <w:r w:rsidR="00B942C3" w:rsidRPr="00290813">
        <w:t xml:space="preserve"> THERAPY</w:t>
      </w:r>
      <w:r w:rsidRPr="00290813">
        <w:t xml:space="preserve"> WORK</w:t>
      </w:r>
      <w:r w:rsidR="008E17DE" w:rsidRPr="00290813">
        <w:t>?</w:t>
      </w:r>
    </w:p>
    <w:p w14:paraId="124D1E61" w14:textId="27A754E7" w:rsidR="008E17DE" w:rsidRPr="00290813" w:rsidRDefault="00003269" w:rsidP="00B942C3">
      <w:r>
        <w:t>Endosphères</w:t>
      </w:r>
      <w:r w:rsidR="00B942C3" w:rsidRPr="00290813">
        <w:t xml:space="preserve"> therapy combines micro-compression with micro-vibration to produce a therapy known as compressive </w:t>
      </w:r>
      <w:r w:rsidRPr="00290813">
        <w:t>micro</w:t>
      </w:r>
      <w:r>
        <w:t>-</w:t>
      </w:r>
      <w:r w:rsidRPr="00290813">
        <w:t xml:space="preserve">vibration. </w:t>
      </w:r>
    </w:p>
    <w:p w14:paraId="32F946F0" w14:textId="2426A2DA" w:rsidR="00702B90" w:rsidRPr="00290813" w:rsidRDefault="002B48E6" w:rsidP="00B942C3">
      <w:r w:rsidRPr="00290813">
        <w:t xml:space="preserve">The therapy </w:t>
      </w:r>
      <w:proofErr w:type="gramStart"/>
      <w:r w:rsidRPr="00290813">
        <w:t>is administer</w:t>
      </w:r>
      <w:r w:rsidR="00003269">
        <w:t>ed</w:t>
      </w:r>
      <w:proofErr w:type="gramEnd"/>
      <w:r w:rsidRPr="00290813">
        <w:t xml:space="preserve"> </w:t>
      </w:r>
      <w:r w:rsidR="0096052D" w:rsidRPr="00290813">
        <w:t>using a hand-held</w:t>
      </w:r>
      <w:r w:rsidR="008E17DE" w:rsidRPr="00290813">
        <w:t xml:space="preserve"> </w:t>
      </w:r>
      <w:r w:rsidR="001B28B6" w:rsidRPr="00290813">
        <w:t xml:space="preserve">roller </w:t>
      </w:r>
      <w:r w:rsidR="008E17DE" w:rsidRPr="00290813">
        <w:t>device. The cylindrical</w:t>
      </w:r>
      <w:r w:rsidR="0096052D" w:rsidRPr="00290813">
        <w:t xml:space="preserve"> device</w:t>
      </w:r>
      <w:r w:rsidR="008E17DE" w:rsidRPr="00290813">
        <w:t xml:space="preserve"> houses </w:t>
      </w:r>
      <w:r w:rsidR="00CF2CC9" w:rsidRPr="00290813">
        <w:t>55 rotating silicon spheres. These spheres</w:t>
      </w:r>
      <w:r w:rsidR="0096052D" w:rsidRPr="00290813">
        <w:t xml:space="preserve"> </w:t>
      </w:r>
      <w:r w:rsidR="003E0FBF" w:rsidRPr="00290813">
        <w:t>deliver low</w:t>
      </w:r>
      <w:r w:rsidR="00003269">
        <w:t>-</w:t>
      </w:r>
      <w:r w:rsidR="003E0FBF" w:rsidRPr="00290813">
        <w:t>frequency vibrations below the skin’s surface</w:t>
      </w:r>
      <w:r w:rsidR="008E17DE" w:rsidRPr="00290813">
        <w:t xml:space="preserve">. The energy </w:t>
      </w:r>
      <w:r w:rsidR="001B28B6" w:rsidRPr="00290813">
        <w:t>creates</w:t>
      </w:r>
      <w:r w:rsidR="008E17DE" w:rsidRPr="00290813">
        <w:t xml:space="preserve"> a pumping </w:t>
      </w:r>
      <w:r w:rsidR="00617FE4" w:rsidRPr="00290813">
        <w:t>effect to induce</w:t>
      </w:r>
      <w:r w:rsidR="003E0FBF" w:rsidRPr="00290813">
        <w:t xml:space="preserve"> a pulsed, rhythmic </w:t>
      </w:r>
      <w:r w:rsidR="006B1F1D">
        <w:t>reaction in</w:t>
      </w:r>
      <w:r w:rsidR="003E0FBF" w:rsidRPr="00290813">
        <w:t xml:space="preserve"> the tissue.</w:t>
      </w:r>
    </w:p>
    <w:p w14:paraId="4B4DA040" w14:textId="77777777" w:rsidR="00734E3F" w:rsidRDefault="00734E3F" w:rsidP="00734E3F">
      <w:r>
        <w:t>A session may last anywhere between 45 to 90 minutes. Session duration typically depends on the size of the treatment area.</w:t>
      </w:r>
    </w:p>
    <w:p w14:paraId="4FD6CD52" w14:textId="79EEF74A" w:rsidR="00CF2CC9" w:rsidRDefault="00CF2CC9" w:rsidP="00B942C3">
      <w:r w:rsidRPr="00290813">
        <w:t xml:space="preserve">The </w:t>
      </w:r>
      <w:r w:rsidR="00003269">
        <w:t>Endosphères</w:t>
      </w:r>
      <w:r w:rsidRPr="00290813">
        <w:t xml:space="preserve"> machine comes with both a large </w:t>
      </w:r>
      <w:r w:rsidR="00702B90" w:rsidRPr="00290813">
        <w:t xml:space="preserve">cylinder for the body and a small cylinder for treating the face. </w:t>
      </w:r>
    </w:p>
    <w:p w14:paraId="6823CF46" w14:textId="3DBBEF52" w:rsidR="00095DF9" w:rsidRPr="00290813" w:rsidRDefault="00095DF9">
      <w:r w:rsidRPr="00290813">
        <w:t>BODY TREATMENTS</w:t>
      </w:r>
    </w:p>
    <w:p w14:paraId="720E8C73" w14:textId="403BDF42" w:rsidR="006B1F1D" w:rsidRDefault="00003269" w:rsidP="0081398E">
      <w:pPr>
        <w:shd w:val="clear" w:color="auto" w:fill="FEFEFE"/>
      </w:pPr>
      <w:r>
        <w:lastRenderedPageBreak/>
        <w:t xml:space="preserve">Endosphères </w:t>
      </w:r>
      <w:r w:rsidR="0081398E" w:rsidRPr="00290813">
        <w:t xml:space="preserve"> Therapy is effective anywhere on the body</w:t>
      </w:r>
      <w:r>
        <w:t xml:space="preserve"> and can</w:t>
      </w:r>
      <w:r w:rsidR="0081398E" w:rsidRPr="00290813">
        <w:t xml:space="preserve"> target the specific areas you are most concerned with. Compressive </w:t>
      </w:r>
      <w:r w:rsidRPr="00290813">
        <w:t>micro</w:t>
      </w:r>
      <w:r>
        <w:t>-</w:t>
      </w:r>
      <w:r w:rsidRPr="00290813">
        <w:t>vibration</w:t>
      </w:r>
      <w:r w:rsidR="0081398E" w:rsidRPr="00290813">
        <w:t xml:space="preserve"> delivers a </w:t>
      </w:r>
      <w:r w:rsidRPr="00290813">
        <w:t>synergistic</w:t>
      </w:r>
      <w:r w:rsidR="0081398E" w:rsidRPr="00290813">
        <w:t xml:space="preserve"> treatment</w:t>
      </w:r>
      <w:r w:rsidR="006B1F1D">
        <w:t xml:space="preserve"> ideal for reducing</w:t>
      </w:r>
      <w:r>
        <w:t xml:space="preserve"> cellulite</w:t>
      </w:r>
      <w:r w:rsidR="006B1F1D">
        <w:t>, contouring the physique by toning the muscles, and improving how the body feels by reducing inflammation, stimulating ly</w:t>
      </w:r>
      <w:r w:rsidR="00F15B02">
        <w:t>mphatic circulation, promoting blood flow and oxygenation, and flushing out toxins.</w:t>
      </w:r>
    </w:p>
    <w:p w14:paraId="38888401" w14:textId="53F9FC6D" w:rsidR="0081398E" w:rsidRPr="00290813" w:rsidRDefault="00003269" w:rsidP="0081398E">
      <w:pPr>
        <w:shd w:val="clear" w:color="auto" w:fill="FEFEFE"/>
      </w:pPr>
      <w:r>
        <w:t>Endosphères ’s Body Treatments</w:t>
      </w:r>
      <w:r w:rsidR="0081398E" w:rsidRPr="00290813">
        <w:t xml:space="preserve"> </w:t>
      </w:r>
      <w:r>
        <w:t>provide</w:t>
      </w:r>
      <w:r w:rsidR="0081398E" w:rsidRPr="00290813">
        <w:t xml:space="preserve"> </w:t>
      </w:r>
      <w:r>
        <w:t>five</w:t>
      </w:r>
      <w:r w:rsidR="0081398E" w:rsidRPr="00290813">
        <w:t xml:space="preserve"> different therapies. They are</w:t>
      </w:r>
    </w:p>
    <w:p w14:paraId="683CF001" w14:textId="77777777" w:rsidR="0081398E" w:rsidRPr="00290813" w:rsidRDefault="0081398E" w:rsidP="0081398E">
      <w:pPr>
        <w:pStyle w:val="ListParagraph"/>
        <w:numPr>
          <w:ilvl w:val="0"/>
          <w:numId w:val="3"/>
        </w:numPr>
        <w:shd w:val="clear" w:color="auto" w:fill="FEFEFE"/>
      </w:pPr>
      <w:r w:rsidRPr="00290813">
        <w:t>Lymphatic circulation (detoxifies + drains excess fluids)</w:t>
      </w:r>
    </w:p>
    <w:p w14:paraId="04D047CF" w14:textId="7C69D422" w:rsidR="0081398E" w:rsidRPr="00290813" w:rsidRDefault="0081398E" w:rsidP="0081398E">
      <w:pPr>
        <w:pStyle w:val="ListParagraph"/>
        <w:numPr>
          <w:ilvl w:val="0"/>
          <w:numId w:val="3"/>
        </w:numPr>
        <w:shd w:val="clear" w:color="auto" w:fill="FEFEFE"/>
      </w:pPr>
      <w:r w:rsidRPr="00290813">
        <w:t>Pain reduction (</w:t>
      </w:r>
      <w:r w:rsidR="00F7763D" w:rsidRPr="00290813">
        <w:t xml:space="preserve">improves tissue oxygenation + </w:t>
      </w:r>
      <w:r w:rsidRPr="00290813">
        <w:t>reduces inflammation)</w:t>
      </w:r>
    </w:p>
    <w:p w14:paraId="455F83D3" w14:textId="0D761374" w:rsidR="0081398E" w:rsidRPr="00290813" w:rsidRDefault="0081398E" w:rsidP="0081398E">
      <w:pPr>
        <w:pStyle w:val="ListParagraph"/>
        <w:numPr>
          <w:ilvl w:val="0"/>
          <w:numId w:val="3"/>
        </w:numPr>
        <w:shd w:val="clear" w:color="auto" w:fill="FEFEFE"/>
      </w:pPr>
      <w:r w:rsidRPr="00290813">
        <w:t>Vascular (improves blood circulation</w:t>
      </w:r>
      <w:r w:rsidR="00F7763D" w:rsidRPr="00290813">
        <w:t xml:space="preserve"> to nourish tissues</w:t>
      </w:r>
      <w:r w:rsidRPr="00290813">
        <w:t>)</w:t>
      </w:r>
    </w:p>
    <w:p w14:paraId="7C511542" w14:textId="77777777" w:rsidR="0081398E" w:rsidRPr="00290813" w:rsidRDefault="0081398E" w:rsidP="0081398E">
      <w:pPr>
        <w:pStyle w:val="ListParagraph"/>
        <w:numPr>
          <w:ilvl w:val="0"/>
          <w:numId w:val="3"/>
        </w:numPr>
        <w:shd w:val="clear" w:color="auto" w:fill="FEFEFE"/>
      </w:pPr>
      <w:r w:rsidRPr="00290813">
        <w:t>Muscle toning (Stimulates tissue regeneration)</w:t>
      </w:r>
    </w:p>
    <w:p w14:paraId="4DA97C7D" w14:textId="77777777" w:rsidR="0081398E" w:rsidRPr="00290813" w:rsidRDefault="0081398E" w:rsidP="0081398E">
      <w:pPr>
        <w:pStyle w:val="ListParagraph"/>
        <w:numPr>
          <w:ilvl w:val="0"/>
          <w:numId w:val="3"/>
        </w:numPr>
        <w:shd w:val="clear" w:color="auto" w:fill="FEFEFE"/>
      </w:pPr>
      <w:r w:rsidRPr="00290813">
        <w:t>Cellulite reduction (body contouring)</w:t>
      </w:r>
    </w:p>
    <w:p w14:paraId="6DD8FDAB" w14:textId="38EF1B29" w:rsidR="0081398E" w:rsidRPr="005221E1" w:rsidRDefault="005221E1" w:rsidP="005221E1">
      <w:pPr>
        <w:rPr>
          <w:b/>
          <w:bCs/>
        </w:rPr>
      </w:pPr>
      <w:r w:rsidRPr="005221E1">
        <w:rPr>
          <w:b/>
          <w:bCs/>
        </w:rPr>
        <w:t>CELLULITE REDUCTION</w:t>
      </w:r>
      <w:r>
        <w:rPr>
          <w:b/>
          <w:bCs/>
        </w:rPr>
        <w:t>:</w:t>
      </w:r>
    </w:p>
    <w:p w14:paraId="7EF2FDC5" w14:textId="4DFE0288" w:rsidR="005221E1" w:rsidRPr="005221E1" w:rsidRDefault="005221E1" w:rsidP="005221E1">
      <w:r w:rsidRPr="005221E1">
        <w:t xml:space="preserve">Cellulite </w:t>
      </w:r>
      <w:r w:rsidR="00003269">
        <w:t>a</w:t>
      </w:r>
      <w:r w:rsidRPr="005221E1">
        <w:t xml:space="preserve">ffects more than 90% of women. </w:t>
      </w:r>
      <w:r w:rsidR="00003269">
        <w:t xml:space="preserve">Endosphères </w:t>
      </w:r>
      <w:r w:rsidRPr="005221E1">
        <w:t xml:space="preserve"> Therapy is a great noninvasive solution for smoothing out the appearance of dimpled skin.</w:t>
      </w:r>
      <w:r>
        <w:t xml:space="preserve"> </w:t>
      </w:r>
      <w:r w:rsidR="00003269">
        <w:t>Micro-vibration</w:t>
      </w:r>
      <w:r>
        <w:t xml:space="preserve"> therapy flushes the excess fluids, toxins, and fat cells that contribute to cellulite.</w:t>
      </w:r>
      <w:r w:rsidRPr="005221E1">
        <w:t xml:space="preserve"> Common cellulite treatment areas include the buttocks, thighs, hips, abdomen, and breasts.</w:t>
      </w:r>
    </w:p>
    <w:p w14:paraId="7FBAD09D" w14:textId="04D729CF" w:rsidR="005221E1" w:rsidRPr="005221E1" w:rsidRDefault="005221E1" w:rsidP="005221E1">
      <w:r w:rsidRPr="005221E1">
        <w:t xml:space="preserve">Endosphères conducted the largest clinical study on cellulite reduction to date with 656 patients. In the study, Endosphères Therapy improved cellulite by 39%. Furthermore, the cellulite reduction treatment reported a 97.8% </w:t>
      </w:r>
      <w:r w:rsidR="00003269">
        <w:t>patient</w:t>
      </w:r>
      <w:r w:rsidRPr="005221E1">
        <w:t xml:space="preserve"> satisfaction rate.</w:t>
      </w:r>
    </w:p>
    <w:p w14:paraId="59ECD0A3" w14:textId="2568FC59" w:rsidR="005221E1" w:rsidRPr="005221E1" w:rsidRDefault="005221E1" w:rsidP="005221E1">
      <w:r w:rsidRPr="005221E1">
        <w:t>Other research concludes “</w:t>
      </w:r>
      <w:r w:rsidRPr="005221E1">
        <w:t>continuous use of vibrational massage is beneficial to mitigate visible signs of cellulite.</w:t>
      </w:r>
      <w:r w:rsidRPr="005221E1">
        <w:t>”</w:t>
      </w:r>
    </w:p>
    <w:p w14:paraId="22395018" w14:textId="4648F3E6" w:rsidR="005221E1" w:rsidRDefault="005221E1">
      <w:r w:rsidRPr="005221E1">
        <w:rPr>
          <w:b/>
          <w:bCs/>
        </w:rPr>
        <w:t>MUSCLE TONING:</w:t>
      </w:r>
      <w:r>
        <w:rPr>
          <w:b/>
          <w:bCs/>
        </w:rPr>
        <w:t xml:space="preserve"> </w:t>
      </w:r>
      <w:r w:rsidR="00003269">
        <w:t>Micro vibrations</w:t>
      </w:r>
      <w:r>
        <w:t xml:space="preserve"> create a push-pull mechanism that stimulates the muscle and tones the tissue. </w:t>
      </w:r>
    </w:p>
    <w:p w14:paraId="55F5E583" w14:textId="24B3E763" w:rsidR="005221E1" w:rsidRPr="005221E1" w:rsidRDefault="005221E1">
      <w:r w:rsidRPr="005221E1">
        <w:rPr>
          <w:b/>
          <w:bCs/>
        </w:rPr>
        <w:t>PAIN RELIEF:</w:t>
      </w:r>
      <w:r>
        <w:rPr>
          <w:b/>
          <w:bCs/>
        </w:rPr>
        <w:t xml:space="preserve"> </w:t>
      </w:r>
      <w:r>
        <w:t xml:space="preserve">Clinical studies show </w:t>
      </w:r>
      <w:r w:rsidR="00003269">
        <w:t>Endosphères</w:t>
      </w:r>
      <w:r>
        <w:t xml:space="preserve"> helps </w:t>
      </w:r>
      <w:proofErr w:type="gramStart"/>
      <w:r>
        <w:t>some</w:t>
      </w:r>
      <w:proofErr w:type="gramEnd"/>
      <w:r>
        <w:t xml:space="preserve"> patients achieve pain relief by stimulating lymphatic drainage, blood circulation, and tissue oxygenation.</w:t>
      </w:r>
    </w:p>
    <w:p w14:paraId="63E4DD11" w14:textId="3B69EB1A" w:rsidR="00095DF9" w:rsidRPr="00290813" w:rsidRDefault="00095DF9">
      <w:r w:rsidRPr="00290813">
        <w:t>FACE TREATMENTS</w:t>
      </w:r>
    </w:p>
    <w:p w14:paraId="4DC87CB4" w14:textId="24C07B7C" w:rsidR="00003269" w:rsidRDefault="00003269" w:rsidP="00290813">
      <w:r>
        <w:t xml:space="preserve">Endosphères </w:t>
      </w:r>
      <w:r w:rsidR="00290813" w:rsidRPr="00290813">
        <w:t xml:space="preserve"> Therapy is a great solution for non-</w:t>
      </w:r>
      <w:r w:rsidRPr="00290813">
        <w:t>surgical</w:t>
      </w:r>
      <w:r w:rsidR="00290813" w:rsidRPr="00290813">
        <w:t xml:space="preserve"> facial </w:t>
      </w:r>
      <w:r w:rsidRPr="00290813">
        <w:t>rejuvenation</w:t>
      </w:r>
      <w:r w:rsidR="00290813" w:rsidRPr="00290813">
        <w:t xml:space="preserve">. Clinical studies demonstrate improvements at both a surface and deep tissue level. </w:t>
      </w:r>
      <w:r w:rsidRPr="00290813">
        <w:t>Structurally</w:t>
      </w:r>
      <w:r w:rsidR="00290813" w:rsidRPr="00290813">
        <w:t>, compressive micro-vibrations stimulate the production of collagen and elastin. These proteins tighten the skin</w:t>
      </w:r>
      <w:r>
        <w:t xml:space="preserve"> and reduce sagging.</w:t>
      </w:r>
    </w:p>
    <w:p w14:paraId="7B5ED168" w14:textId="074E1892" w:rsidR="00003269" w:rsidRDefault="00290813" w:rsidP="00290813">
      <w:r w:rsidRPr="00290813">
        <w:t xml:space="preserve"> </w:t>
      </w:r>
      <w:r w:rsidR="00003269">
        <w:t xml:space="preserve">Endosphères </w:t>
      </w:r>
      <w:r w:rsidRPr="00290813">
        <w:t xml:space="preserve"> Therapy also relaxes the tensed muscle tissue that cause</w:t>
      </w:r>
      <w:r w:rsidR="00003269">
        <w:t>s</w:t>
      </w:r>
      <w:r w:rsidRPr="00290813">
        <w:t xml:space="preserve"> dynamic wrinkling (expression lines that form around your eyes, brow, and forehead.) </w:t>
      </w:r>
    </w:p>
    <w:p w14:paraId="61AFE277" w14:textId="06665818" w:rsidR="00290813" w:rsidRPr="00290813" w:rsidRDefault="00290813" w:rsidP="00290813">
      <w:r w:rsidRPr="00290813">
        <w:t xml:space="preserve">At a surface level, </w:t>
      </w:r>
      <w:r w:rsidR="00003269">
        <w:t xml:space="preserve">Endosphères </w:t>
      </w:r>
      <w:r w:rsidRPr="00290813">
        <w:t xml:space="preserve"> Therapy stimulates oxygen to the tissues. The improved blood flow leaves your skin with a healthy glow. </w:t>
      </w:r>
    </w:p>
    <w:p w14:paraId="338FC8C5" w14:textId="23648A93" w:rsidR="00290813" w:rsidRPr="00290813" w:rsidRDefault="00290813" w:rsidP="00290813">
      <w:r w:rsidRPr="00290813">
        <w:t xml:space="preserve">Benefits of </w:t>
      </w:r>
      <w:r w:rsidR="00003269" w:rsidRPr="00290813">
        <w:t>Endosphères</w:t>
      </w:r>
      <w:r w:rsidRPr="00290813">
        <w:t xml:space="preserve"> Face Treatments</w:t>
      </w:r>
    </w:p>
    <w:p w14:paraId="1E800E72" w14:textId="77777777" w:rsidR="00290813" w:rsidRPr="00290813" w:rsidRDefault="00290813" w:rsidP="00290813">
      <w:pPr>
        <w:pStyle w:val="ListParagraph"/>
        <w:numPr>
          <w:ilvl w:val="0"/>
          <w:numId w:val="4"/>
        </w:numPr>
      </w:pPr>
      <w:r w:rsidRPr="00290813">
        <w:t>Reduce fine lines and wrinkles</w:t>
      </w:r>
    </w:p>
    <w:p w14:paraId="31B6F824" w14:textId="77777777" w:rsidR="00290813" w:rsidRPr="00290813" w:rsidRDefault="00290813" w:rsidP="00290813">
      <w:pPr>
        <w:pStyle w:val="ListParagraph"/>
        <w:numPr>
          <w:ilvl w:val="0"/>
          <w:numId w:val="4"/>
        </w:numPr>
      </w:pPr>
      <w:r w:rsidRPr="00290813">
        <w:lastRenderedPageBreak/>
        <w:t>Tighten and tone facial skin</w:t>
      </w:r>
    </w:p>
    <w:p w14:paraId="535A56EB" w14:textId="110F82A9" w:rsidR="00290813" w:rsidRPr="00290813" w:rsidRDefault="00290813" w:rsidP="00290813">
      <w:pPr>
        <w:pStyle w:val="ListParagraph"/>
        <w:numPr>
          <w:ilvl w:val="0"/>
          <w:numId w:val="4"/>
        </w:numPr>
      </w:pPr>
      <w:r w:rsidRPr="00290813">
        <w:t xml:space="preserve">Smooth out crow’s feet, </w:t>
      </w:r>
      <w:r w:rsidR="00003269" w:rsidRPr="00290813">
        <w:t>brow lines</w:t>
      </w:r>
      <w:r w:rsidRPr="00290813">
        <w:t>, and forehead wrinkles</w:t>
      </w:r>
    </w:p>
    <w:p w14:paraId="4BC5470B" w14:textId="77777777" w:rsidR="00290813" w:rsidRPr="00290813" w:rsidRDefault="00290813" w:rsidP="00290813">
      <w:pPr>
        <w:pStyle w:val="ListParagraph"/>
        <w:numPr>
          <w:ilvl w:val="0"/>
          <w:numId w:val="4"/>
        </w:numPr>
      </w:pPr>
      <w:r w:rsidRPr="00290813">
        <w:t>Brighten your complexion</w:t>
      </w:r>
    </w:p>
    <w:p w14:paraId="6A434A62" w14:textId="77777777" w:rsidR="00290813" w:rsidRPr="00290813" w:rsidRDefault="00290813" w:rsidP="00290813">
      <w:pPr>
        <w:pStyle w:val="ListParagraph"/>
        <w:numPr>
          <w:ilvl w:val="0"/>
          <w:numId w:val="4"/>
        </w:numPr>
      </w:pPr>
      <w:r w:rsidRPr="00290813">
        <w:t>Smooth out skin tone</w:t>
      </w:r>
    </w:p>
    <w:p w14:paraId="32898631" w14:textId="77777777" w:rsidR="00290813" w:rsidRPr="00290813" w:rsidRDefault="00290813" w:rsidP="00290813">
      <w:pPr>
        <w:pStyle w:val="ListParagraph"/>
        <w:numPr>
          <w:ilvl w:val="0"/>
          <w:numId w:val="4"/>
        </w:numPr>
      </w:pPr>
      <w:r w:rsidRPr="00290813">
        <w:t>Improve dark circles under the eyes</w:t>
      </w:r>
    </w:p>
    <w:p w14:paraId="60EDD18D" w14:textId="7DCF94F2" w:rsidR="00290813" w:rsidRDefault="00290813" w:rsidP="00290813">
      <w:pPr>
        <w:pStyle w:val="ListParagraph"/>
        <w:numPr>
          <w:ilvl w:val="0"/>
          <w:numId w:val="4"/>
        </w:numPr>
      </w:pPr>
      <w:r w:rsidRPr="00290813">
        <w:t>Reduce puffiness under the eyes</w:t>
      </w:r>
    </w:p>
    <w:p w14:paraId="36D602BD" w14:textId="21CBA28A" w:rsidR="00095DF9" w:rsidRPr="00290813" w:rsidRDefault="00095DF9">
      <w:r w:rsidRPr="00290813">
        <w:t xml:space="preserve">HOW MUCH DOES </w:t>
      </w:r>
      <w:r w:rsidR="00003269">
        <w:t xml:space="preserve">ENDOSPHÈRES </w:t>
      </w:r>
      <w:r w:rsidRPr="00290813">
        <w:t xml:space="preserve"> COST?</w:t>
      </w:r>
    </w:p>
    <w:p w14:paraId="5BC4BA9D" w14:textId="0E8A5C8B" w:rsidR="00617FE4" w:rsidRDefault="00003269">
      <w:r>
        <w:t xml:space="preserve">Endosphères </w:t>
      </w:r>
      <w:r w:rsidR="00617FE4" w:rsidRPr="00290813">
        <w:t xml:space="preserve"> therapy cost varies per patient. </w:t>
      </w:r>
      <w:proofErr w:type="gramStart"/>
      <w:r>
        <w:t>Several</w:t>
      </w:r>
      <w:proofErr w:type="gramEnd"/>
      <w:r>
        <w:t xml:space="preserve"> factors determine the price</w:t>
      </w:r>
      <w:r w:rsidR="00617FE4" w:rsidRPr="00290813">
        <w:t>. These factors include</w:t>
      </w:r>
      <w:r w:rsidR="005221E1">
        <w:t xml:space="preserve"> </w:t>
      </w:r>
      <w:r>
        <w:t>your treatment parameters</w:t>
      </w:r>
      <w:r w:rsidR="005221E1">
        <w:t xml:space="preserve">, the number of treatments necessary, and special savings available from </w:t>
      </w:r>
      <w:r>
        <w:t>Truth + Beauty.</w:t>
      </w:r>
    </w:p>
    <w:p w14:paraId="69AE1139" w14:textId="275B3DED" w:rsidR="005221E1" w:rsidRDefault="005221E1">
      <w:r>
        <w:t>HOW LONG WILL MY RESULTS LAST?</w:t>
      </w:r>
    </w:p>
    <w:p w14:paraId="7263660A" w14:textId="732B2445" w:rsidR="005221E1" w:rsidRDefault="005221E1">
      <w:r>
        <w:t xml:space="preserve">Results may last up to six months. Following </w:t>
      </w:r>
      <w:r w:rsidR="00003269">
        <w:t>an</w:t>
      </w:r>
      <w:r>
        <w:t xml:space="preserve"> active, healthy </w:t>
      </w:r>
      <w:r w:rsidR="00003269">
        <w:t>lifestyle</w:t>
      </w:r>
      <w:r>
        <w:t xml:space="preserve"> may help prolong your results. Maintenance cycles are </w:t>
      </w:r>
      <w:r w:rsidR="00003269">
        <w:t>recommended</w:t>
      </w:r>
      <w:r>
        <w:t xml:space="preserve"> for long-term outcomes.</w:t>
      </w:r>
    </w:p>
    <w:p w14:paraId="4B8312D1" w14:textId="216B0FD5" w:rsidR="00095DF9" w:rsidRPr="00290813" w:rsidRDefault="005221E1">
      <w:r>
        <w:rPr>
          <w:rFonts w:ascii="Open Sans" w:hAnsi="Open Sans" w:cs="Open Sans"/>
          <w:color w:val="58585A"/>
          <w:shd w:val="clear" w:color="auto" w:fill="FFFFFF"/>
        </w:rPr>
        <w:t xml:space="preserve">FACE AND </w:t>
      </w:r>
      <w:r w:rsidR="00617FE4" w:rsidRPr="00290813">
        <w:t xml:space="preserve">BODY </w:t>
      </w:r>
      <w:r w:rsidR="00095DF9" w:rsidRPr="00290813">
        <w:t>TREATMENT NEAR ME</w:t>
      </w:r>
      <w:r w:rsidR="00003269">
        <w:t xml:space="preserve"> | ROSLYN HEIGHTS, NY</w:t>
      </w:r>
    </w:p>
    <w:p w14:paraId="4598CAC9" w14:textId="7180EC1D" w:rsidR="00617FE4" w:rsidRDefault="00617FE4">
      <w:proofErr w:type="gramStart"/>
      <w:r w:rsidRPr="00290813">
        <w:t>Get started</w:t>
      </w:r>
      <w:proofErr w:type="gramEnd"/>
      <w:r w:rsidRPr="00290813">
        <w:t xml:space="preserve"> with </w:t>
      </w:r>
      <w:r w:rsidR="00003269">
        <w:t xml:space="preserve">Endosphères </w:t>
      </w:r>
      <w:r w:rsidRPr="00290813">
        <w:t xml:space="preserve"> Therapy – the popular noninvasive treatment that improves how your body looks and feels from head to toe. </w:t>
      </w:r>
      <w:r w:rsidR="00003269" w:rsidRPr="00290813">
        <w:t>Take</w:t>
      </w:r>
      <w:r w:rsidRPr="00290813">
        <w:t xml:space="preserve"> the first step by </w:t>
      </w:r>
      <w:r w:rsidR="00003269" w:rsidRPr="00290813">
        <w:t>scheduling</w:t>
      </w:r>
      <w:r w:rsidRPr="00290813">
        <w:t xml:space="preserve"> a free consultation with </w:t>
      </w:r>
      <w:r w:rsidR="00003269">
        <w:t xml:space="preserve">Truth + </w:t>
      </w:r>
      <w:r w:rsidR="00003269" w:rsidRPr="00003269">
        <w:t>Beauty. C</w:t>
      </w:r>
      <w:r w:rsidRPr="00003269">
        <w:t>all</w:t>
      </w:r>
      <w:r w:rsidR="005221E1" w:rsidRPr="00003269">
        <w:t xml:space="preserve"> </w:t>
      </w:r>
      <w:hyperlink r:id="rId8" w:history="1">
        <w:r w:rsidR="00003269" w:rsidRPr="00003269">
          <w:t>(516) 625-7000</w:t>
        </w:r>
      </w:hyperlink>
      <w:r w:rsidR="00003269" w:rsidRPr="00003269">
        <w:t xml:space="preserve"> </w:t>
      </w:r>
      <w:r w:rsidRPr="00003269">
        <w:t xml:space="preserve"> or</w:t>
      </w:r>
      <w:r w:rsidRPr="00290813">
        <w:t xml:space="preserve"> fill out an online contact form below. </w:t>
      </w:r>
    </w:p>
    <w:p w14:paraId="0311224D" w14:textId="435D9979" w:rsidR="005221E1" w:rsidRDefault="005221E1"/>
    <w:p w14:paraId="78D584F5" w14:textId="4C5C300C" w:rsidR="005221E1" w:rsidRDefault="005221E1">
      <w:r>
        <w:t xml:space="preserve">SOURCES: </w:t>
      </w:r>
    </w:p>
    <w:p w14:paraId="476AA2D4" w14:textId="01DC56E8" w:rsidR="005221E1" w:rsidRDefault="005221E1">
      <w:pPr>
        <w:rPr>
          <w:rFonts w:ascii="Arial" w:hAnsi="Arial" w:cs="Arial"/>
          <w:color w:val="30303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Pilch, Wanda et al. “The Impact of Vibration Therapy Interventions on Skin Condition and Skin Temperature Changes in Young Women with Lipodystrophy: A Pilot Study.”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Evidence-based complementary and alternative medicine : eCAM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 vol. 2019 8436325. 29 May. 2019, </w:t>
      </w:r>
      <w:hyperlink r:id="rId9" w:history="1">
        <w:r w:rsidRPr="005221E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LINK</w:t>
        </w:r>
      </w:hyperlink>
      <w:r w:rsidRPr="005221E1">
        <w:rPr>
          <w:rFonts w:ascii="Arial" w:hAnsi="Arial" w:cs="Arial"/>
          <w:color w:val="303030"/>
          <w:sz w:val="20"/>
          <w:szCs w:val="20"/>
          <w:u w:val="single"/>
          <w:shd w:val="clear" w:color="auto" w:fill="FFFFFF"/>
        </w:rPr>
        <w:t>.</w:t>
      </w:r>
    </w:p>
    <w:p w14:paraId="53CBD6ED" w14:textId="77777777" w:rsidR="005221E1" w:rsidRDefault="005221E1" w:rsidP="005221E1">
      <w:r>
        <w:rPr>
          <w:rFonts w:ascii="Segoe UI" w:hAnsi="Segoe UI" w:cs="Segoe UI"/>
          <w:color w:val="212121"/>
          <w:shd w:val="clear" w:color="auto" w:fill="FFFFFF"/>
        </w:rPr>
        <w:t>Sadowski, T et al. “Objective and subjective reduction of cellulite volume using a localized vibrational massage device in a 24-week randomized intra-individual single-blind regression study.”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International journal of cosmetic science</w:t>
      </w:r>
      <w:r>
        <w:rPr>
          <w:rFonts w:ascii="Segoe UI" w:hAnsi="Segoe UI" w:cs="Segoe UI"/>
          <w:color w:val="212121"/>
          <w:shd w:val="clear" w:color="auto" w:fill="FFFFFF"/>
        </w:rPr>
        <w:t xml:space="preserve"> vol. 42,3 (2020): 277-288. </w:t>
      </w:r>
      <w:hyperlink r:id="rId10" w:history="1">
        <w:r w:rsidRPr="005221E1">
          <w:rPr>
            <w:rStyle w:val="Hyperlink"/>
            <w:rFonts w:ascii="Segoe UI" w:hAnsi="Segoe UI" w:cs="Segoe UI"/>
            <w:shd w:val="clear" w:color="auto" w:fill="FFFFFF"/>
          </w:rPr>
          <w:t>LINK.</w:t>
        </w:r>
      </w:hyperlink>
    </w:p>
    <w:p w14:paraId="7CFEBDFF" w14:textId="77777777" w:rsidR="005221E1" w:rsidRDefault="005221E1"/>
    <w:p w14:paraId="590F7F49" w14:textId="77777777" w:rsidR="005221E1" w:rsidRPr="00290813" w:rsidRDefault="005221E1"/>
    <w:p w14:paraId="1821E548" w14:textId="77777777" w:rsidR="00617FE4" w:rsidRDefault="00617FE4"/>
    <w:p w14:paraId="69AAC019" w14:textId="77777777" w:rsidR="00095DF9" w:rsidRDefault="00095DF9"/>
    <w:p w14:paraId="09FBC042" w14:textId="695E7B6F" w:rsidR="005744B9" w:rsidRPr="005744B9" w:rsidRDefault="005744B9" w:rsidP="00574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A65420" w14:textId="68B236DA" w:rsidR="005744B9" w:rsidRPr="005744B9" w:rsidRDefault="005744B9" w:rsidP="00574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889D69" w14:textId="51465F4C" w:rsidR="00407DCA" w:rsidRDefault="00407DCA" w:rsidP="00407DCA">
      <w:pPr>
        <w:shd w:val="clear" w:color="auto" w:fill="FEFEFE"/>
        <w:rPr>
          <w:rFonts w:ascii="Open Sans" w:hAnsi="Open Sans" w:cs="Open Sans"/>
          <w:noProof/>
          <w:sz w:val="27"/>
          <w:szCs w:val="27"/>
        </w:rPr>
      </w:pPr>
    </w:p>
    <w:p w14:paraId="1C0C5E12" w14:textId="77777777" w:rsidR="00407DCA" w:rsidRPr="005744B9" w:rsidRDefault="00407DCA" w:rsidP="005744B9">
      <w:pPr>
        <w:spacing w:line="240" w:lineRule="auto"/>
        <w:jc w:val="center"/>
        <w:rPr>
          <w:rFonts w:ascii="Montserrat" w:eastAsia="Times New Roman" w:hAnsi="Montserrat" w:cs="Times New Roman"/>
          <w:color w:val="7A7A7A"/>
          <w:sz w:val="24"/>
          <w:szCs w:val="24"/>
        </w:rPr>
      </w:pPr>
    </w:p>
    <w:p w14:paraId="01B5406C" w14:textId="77777777" w:rsidR="00141B84" w:rsidRDefault="00141B84"/>
    <w:sectPr w:rsidR="00141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F39F" w14:textId="77777777" w:rsidR="00B621E6" w:rsidRDefault="00B621E6" w:rsidP="00B942C3">
      <w:pPr>
        <w:spacing w:after="0" w:line="240" w:lineRule="auto"/>
      </w:pPr>
      <w:r>
        <w:separator/>
      </w:r>
    </w:p>
  </w:endnote>
  <w:endnote w:type="continuationSeparator" w:id="0">
    <w:p w14:paraId="508F062F" w14:textId="77777777" w:rsidR="00B621E6" w:rsidRDefault="00B621E6" w:rsidP="00B9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C453" w14:textId="77777777" w:rsidR="00B621E6" w:rsidRDefault="00B621E6" w:rsidP="00B942C3">
      <w:pPr>
        <w:spacing w:after="0" w:line="240" w:lineRule="auto"/>
      </w:pPr>
      <w:r>
        <w:separator/>
      </w:r>
    </w:p>
  </w:footnote>
  <w:footnote w:type="continuationSeparator" w:id="0">
    <w:p w14:paraId="2147BDF5" w14:textId="77777777" w:rsidR="00B621E6" w:rsidRDefault="00B621E6" w:rsidP="00B94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6510E"/>
    <w:multiLevelType w:val="hybridMultilevel"/>
    <w:tmpl w:val="7AE4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B3FE4"/>
    <w:multiLevelType w:val="hybridMultilevel"/>
    <w:tmpl w:val="885C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05732"/>
    <w:multiLevelType w:val="hybridMultilevel"/>
    <w:tmpl w:val="B0343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36E22"/>
    <w:multiLevelType w:val="multilevel"/>
    <w:tmpl w:val="9D9A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400FE"/>
    <w:multiLevelType w:val="multilevel"/>
    <w:tmpl w:val="7F52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0E4E40"/>
    <w:multiLevelType w:val="multilevel"/>
    <w:tmpl w:val="475E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yMTQwtDQ0tTCxsDRU0lEKTi0uzszPAykwrAUAuvv0ciwAAAA="/>
  </w:docVars>
  <w:rsids>
    <w:rsidRoot w:val="00E70BC8"/>
    <w:rsid w:val="00003269"/>
    <w:rsid w:val="00095DF9"/>
    <w:rsid w:val="001105A2"/>
    <w:rsid w:val="00141B84"/>
    <w:rsid w:val="001B28B6"/>
    <w:rsid w:val="00290813"/>
    <w:rsid w:val="002B48E6"/>
    <w:rsid w:val="00307E77"/>
    <w:rsid w:val="003E0FBF"/>
    <w:rsid w:val="00407DCA"/>
    <w:rsid w:val="005221E1"/>
    <w:rsid w:val="005528DC"/>
    <w:rsid w:val="005744B9"/>
    <w:rsid w:val="00602F8E"/>
    <w:rsid w:val="00617FE4"/>
    <w:rsid w:val="006B1F1D"/>
    <w:rsid w:val="00702B90"/>
    <w:rsid w:val="00734E3F"/>
    <w:rsid w:val="00803479"/>
    <w:rsid w:val="0081398E"/>
    <w:rsid w:val="008E17DE"/>
    <w:rsid w:val="0096052D"/>
    <w:rsid w:val="00B022A3"/>
    <w:rsid w:val="00B621E6"/>
    <w:rsid w:val="00B942C3"/>
    <w:rsid w:val="00BB43E3"/>
    <w:rsid w:val="00CA6798"/>
    <w:rsid w:val="00CF2CC9"/>
    <w:rsid w:val="00D9206A"/>
    <w:rsid w:val="00DD0DC2"/>
    <w:rsid w:val="00E012A7"/>
    <w:rsid w:val="00E70BC8"/>
    <w:rsid w:val="00F15B02"/>
    <w:rsid w:val="00F2011F"/>
    <w:rsid w:val="00F7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95AA"/>
  <w15:chartTrackingRefBased/>
  <w15:docId w15:val="{6D2CB9F9-1C65-4F7E-8286-919FD9A0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269"/>
  </w:style>
  <w:style w:type="paragraph" w:styleId="Heading2">
    <w:name w:val="heading 2"/>
    <w:basedOn w:val="Normal"/>
    <w:link w:val="Heading2Char"/>
    <w:uiPriority w:val="9"/>
    <w:qFormat/>
    <w:rsid w:val="00574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4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744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44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744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744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44B9"/>
    <w:rPr>
      <w:b/>
      <w:bCs/>
    </w:rPr>
  </w:style>
  <w:style w:type="paragraph" w:customStyle="1" w:styleId="subtitle">
    <w:name w:val="subtitle"/>
    <w:basedOn w:val="Normal"/>
    <w:rsid w:val="0057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ck-active">
    <w:name w:val="slick-active"/>
    <w:basedOn w:val="Normal"/>
    <w:rsid w:val="0057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or-button-text">
    <w:name w:val="elementor-button-text"/>
    <w:basedOn w:val="DefaultParagraphFont"/>
    <w:rsid w:val="005744B9"/>
  </w:style>
  <w:style w:type="paragraph" w:styleId="Header">
    <w:name w:val="header"/>
    <w:basedOn w:val="Normal"/>
    <w:link w:val="HeaderChar"/>
    <w:uiPriority w:val="99"/>
    <w:unhideWhenUsed/>
    <w:rsid w:val="00B9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2C3"/>
  </w:style>
  <w:style w:type="paragraph" w:styleId="Footer">
    <w:name w:val="footer"/>
    <w:basedOn w:val="Normal"/>
    <w:link w:val="FooterChar"/>
    <w:uiPriority w:val="99"/>
    <w:unhideWhenUsed/>
    <w:rsid w:val="00B9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2C3"/>
  </w:style>
  <w:style w:type="paragraph" w:styleId="ListParagraph">
    <w:name w:val="List Paragraph"/>
    <w:basedOn w:val="Normal"/>
    <w:uiPriority w:val="34"/>
    <w:qFormat/>
    <w:rsid w:val="008139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1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1E1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52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3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4327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8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5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0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4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20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80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934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0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69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0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9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87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4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26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3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0847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3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04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5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19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1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1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0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1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8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45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09569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260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75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6660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217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4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28309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534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18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15711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94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95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58167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75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93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99788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64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5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198157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641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8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68772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673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8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11140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78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10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417967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95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400255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57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87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316771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6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08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43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0600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926808">
                                  <w:marLeft w:val="2018"/>
                                  <w:marRight w:val="201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2203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87686">
                                  <w:marLeft w:val="2018"/>
                                  <w:marRight w:val="201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45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6419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5576">
                                  <w:marLeft w:val="2018"/>
                                  <w:marRight w:val="201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815470">
                              <w:marLeft w:val="2018"/>
                              <w:marRight w:val="20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67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8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0658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869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76443">
                                  <w:marLeft w:val="2018"/>
                                  <w:marRight w:val="201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3580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3805">
                                  <w:marLeft w:val="2018"/>
                                  <w:marRight w:val="201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66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4853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92918">
                                  <w:marLeft w:val="2018"/>
                                  <w:marRight w:val="201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7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71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39">
              <w:marLeft w:val="0"/>
              <w:marRight w:val="0"/>
              <w:marTop w:val="1050"/>
              <w:marBottom w:val="0"/>
              <w:divBdr>
                <w:top w:val="single" w:sz="6" w:space="31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2097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90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2682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3610">
              <w:marLeft w:val="0"/>
              <w:marRight w:val="0"/>
              <w:marTop w:val="1050"/>
              <w:marBottom w:val="0"/>
              <w:divBdr>
                <w:top w:val="single" w:sz="6" w:space="31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2992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66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608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6608">
              <w:marLeft w:val="0"/>
              <w:marRight w:val="0"/>
              <w:marTop w:val="1050"/>
              <w:marBottom w:val="0"/>
              <w:divBdr>
                <w:top w:val="single" w:sz="6" w:space="31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9906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87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0056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2897">
              <w:marLeft w:val="0"/>
              <w:marRight w:val="0"/>
              <w:marTop w:val="1050"/>
              <w:marBottom w:val="0"/>
              <w:divBdr>
                <w:top w:val="single" w:sz="6" w:space="31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3740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3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-516-625-7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dospheres-bulgaria.com/downloads/ENDOSPHERES%20-%20SCIENTIFIC%20RATIONAL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ubmed.ncbi.nlm.nih.gov/3218149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65603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2596</TotalTime>
  <Pages>3</Pages>
  <Words>909</Words>
  <Characters>5082</Characters>
  <Application>Microsoft Office Word</Application>
  <DocSecurity>0</DocSecurity>
  <Lines>130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6</cp:revision>
  <dcterms:created xsi:type="dcterms:W3CDTF">2021-10-20T22:03:00Z</dcterms:created>
  <dcterms:modified xsi:type="dcterms:W3CDTF">2021-11-02T20:13:00Z</dcterms:modified>
</cp:coreProperties>
</file>