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Blurbs.Westport Medispa.KL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https://themedispa.com/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https://www.westportmedispa.com/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BLURBS 58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Luxury aesthetics and hair restoration</w:t>
        <w:br w:type="textWrapping"/>
        <w:t xml:space="preserve">in Westport, CT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Advanced minimally-invasive</w:t>
        <w:br w:type="textWrapping"/>
        <w:t xml:space="preserve">hair restoration for men &amp; women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Skin-perfecting solutions</w:t>
      </w:r>
    </w:p>
    <w:p w:rsidR="00000000" w:rsidDel="00000000" w:rsidP="00000000" w:rsidRDefault="00000000" w:rsidRPr="00000000" w14:paraId="0000000D">
      <w:pPr>
        <w:rPr/>
      </w:pPr>
      <w:r w:rsidDel="00000000" w:rsidR="00000000" w:rsidRPr="00000000">
        <w:rPr>
          <w:rtl w:val="0"/>
        </w:rPr>
        <w:t xml:space="preserve">for a flawless, effortless look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SERVICE BLURBS 236</w:t>
      </w:r>
    </w:p>
    <w:p w:rsidR="00000000" w:rsidDel="00000000" w:rsidP="00000000" w:rsidRDefault="00000000" w:rsidRPr="00000000" w14:paraId="00000010">
      <w:pPr>
        <w:pStyle w:val="Heading2"/>
        <w:keepNext w:val="0"/>
        <w:keepLines w:val="0"/>
        <w:shd w:fill="ffffff" w:val="clear"/>
        <w:spacing w:after="80" w:before="160" w:line="288" w:lineRule="auto"/>
        <w:rPr>
          <w:color w:val="7a7a7a"/>
          <w:sz w:val="54"/>
          <w:szCs w:val="54"/>
        </w:rPr>
      </w:pPr>
      <w:bookmarkStart w:colFirst="0" w:colLast="0" w:name="_4k6q8a56dodx" w:id="0"/>
      <w:bookmarkEnd w:id="0"/>
      <w:r w:rsidDel="00000000" w:rsidR="00000000" w:rsidRPr="00000000">
        <w:rPr>
          <w:color w:val="7a7a7a"/>
          <w:sz w:val="54"/>
          <w:szCs w:val="54"/>
          <w:rtl w:val="0"/>
        </w:rPr>
        <w:t xml:space="preserve">Botox</w:t>
      </w:r>
    </w:p>
    <w:p w:rsidR="00000000" w:rsidDel="00000000" w:rsidP="00000000" w:rsidRDefault="00000000" w:rsidRPr="00000000" w14:paraId="00000011">
      <w:pPr>
        <w:rPr/>
      </w:pPr>
      <w:r w:rsidDel="00000000" w:rsidR="00000000" w:rsidRPr="00000000">
        <w:rPr>
          <w:rtl w:val="0"/>
        </w:rPr>
        <w:t xml:space="preserve">Already written.</w:t>
        <w:br w:type="textWrapping"/>
      </w:r>
    </w:p>
    <w:p w:rsidR="00000000" w:rsidDel="00000000" w:rsidP="00000000" w:rsidRDefault="00000000" w:rsidRPr="00000000" w14:paraId="00000012">
      <w:pPr>
        <w:rPr/>
      </w:pPr>
      <w:r w:rsidDel="00000000" w:rsidR="00000000" w:rsidRPr="00000000">
        <w:rPr>
          <w:color w:val="7a7a7a"/>
          <w:sz w:val="54"/>
          <w:szCs w:val="54"/>
          <w:rtl w:val="0"/>
        </w:rPr>
        <w:t xml:space="preserve">Dermal Fillers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Already written.</w:t>
        <w:br w:type="textWrapping"/>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80" w:before="160" w:line="288" w:lineRule="auto"/>
        <w:rPr>
          <w:color w:val="7a7a7a"/>
          <w:sz w:val="54"/>
          <w:szCs w:val="54"/>
        </w:rPr>
      </w:pPr>
      <w:bookmarkStart w:colFirst="0" w:colLast="0" w:name="_zex8qewisbis" w:id="1"/>
      <w:bookmarkEnd w:id="1"/>
      <w:r w:rsidDel="00000000" w:rsidR="00000000" w:rsidRPr="00000000">
        <w:rPr>
          <w:color w:val="7a7a7a"/>
          <w:sz w:val="54"/>
          <w:szCs w:val="54"/>
          <w:rtl w:val="0"/>
        </w:rPr>
        <w:t xml:space="preserve">Hydrafacial</w:t>
      </w:r>
    </w:p>
    <w:p w:rsidR="00000000" w:rsidDel="00000000" w:rsidP="00000000" w:rsidRDefault="00000000" w:rsidRPr="00000000" w14:paraId="00000015">
      <w:pPr>
        <w:shd w:fill="ffffff" w:val="clear"/>
        <w:spacing w:after="460" w:lineRule="auto"/>
        <w:rPr>
          <w:color w:val="7a7a7a"/>
          <w:sz w:val="24"/>
          <w:szCs w:val="24"/>
        </w:rPr>
      </w:pPr>
      <w:r w:rsidDel="00000000" w:rsidR="00000000" w:rsidRPr="00000000">
        <w:rPr>
          <w:color w:val="7a7a7a"/>
          <w:sz w:val="24"/>
          <w:szCs w:val="24"/>
          <w:rtl w:val="0"/>
        </w:rPr>
        <w:t xml:space="preserve">Discover the “Best Skin of Your Life” in just 30 minutes. Hydrafacial uses patented technology in a comprehensive facial to cleanse impurities while simultaneously hydrating, fortifying &amp; exfoliating your skin for a glowing complexion.</w:t>
      </w:r>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80" w:before="160" w:line="288" w:lineRule="auto"/>
        <w:rPr>
          <w:color w:val="7a7a7a"/>
          <w:sz w:val="54"/>
          <w:szCs w:val="54"/>
        </w:rPr>
      </w:pPr>
      <w:bookmarkStart w:colFirst="0" w:colLast="0" w:name="_9s540pke4ai7" w:id="2"/>
      <w:bookmarkEnd w:id="2"/>
      <w:r w:rsidDel="00000000" w:rsidR="00000000" w:rsidRPr="00000000">
        <w:rPr>
          <w:color w:val="7a7a7a"/>
          <w:sz w:val="54"/>
          <w:szCs w:val="54"/>
          <w:rtl w:val="0"/>
        </w:rPr>
        <w:t xml:space="preserve">NeoGraft Hair Transplant</w:t>
      </w:r>
    </w:p>
    <w:p w:rsidR="00000000" w:rsidDel="00000000" w:rsidP="00000000" w:rsidRDefault="00000000" w:rsidRPr="00000000" w14:paraId="00000017">
      <w:pPr>
        <w:shd w:fill="ffffff" w:val="clear"/>
        <w:spacing w:after="460" w:lineRule="auto"/>
        <w:rPr>
          <w:color w:val="7a7a7a"/>
          <w:sz w:val="24"/>
          <w:szCs w:val="24"/>
        </w:rPr>
      </w:pPr>
      <w:r w:rsidDel="00000000" w:rsidR="00000000" w:rsidRPr="00000000">
        <w:rPr>
          <w:color w:val="7a7a7a"/>
          <w:sz w:val="24"/>
          <w:szCs w:val="24"/>
          <w:rtl w:val="0"/>
        </w:rPr>
        <w:t xml:space="preserve">The first automated procedure and new Golden standard for hair transplantation for men and women. Treatments are minimally-invasive with no linear scarring, and minimal downtime. NeoGraft offers more natural, robust &amp; versatile results. </w:t>
      </w: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HOMEPAGE UNDER SERVICES BLURBS 45 // 322</w:t>
      </w:r>
    </w:p>
    <w:p w:rsidR="00000000" w:rsidDel="00000000" w:rsidP="00000000" w:rsidRDefault="00000000" w:rsidRPr="00000000" w14:paraId="00000019">
      <w:pPr>
        <w:pStyle w:val="Heading2"/>
        <w:keepNext w:val="0"/>
        <w:keepLines w:val="0"/>
        <w:spacing w:after="380" w:before="0" w:line="335.99999999999994" w:lineRule="auto"/>
        <w:jc w:val="center"/>
        <w:rPr/>
      </w:pPr>
      <w:bookmarkStart w:colFirst="0" w:colLast="0" w:name="_eem5nticzhhm" w:id="3"/>
      <w:bookmarkEnd w:id="3"/>
      <w:r w:rsidDel="00000000" w:rsidR="00000000" w:rsidRPr="00000000">
        <w:rPr>
          <w:color w:val="54595f"/>
          <w:sz w:val="54"/>
          <w:szCs w:val="54"/>
          <w:rtl w:val="0"/>
        </w:rPr>
        <w:t xml:space="preserve">ENHANCE NATURAL BEAUTY</w:t>
        <w:br w:type="textWrapping"/>
        <w:t xml:space="preserve">&amp; RADIATE CONFIDENCE</w:t>
      </w:r>
      <w:r w:rsidDel="00000000" w:rsidR="00000000" w:rsidRPr="00000000">
        <w:rPr>
          <w:rtl w:val="0"/>
        </w:rPr>
      </w:r>
    </w:p>
    <w:p w:rsidR="00000000" w:rsidDel="00000000" w:rsidP="00000000" w:rsidRDefault="00000000" w:rsidRPr="00000000" w14:paraId="0000001A">
      <w:pPr>
        <w:spacing w:after="240" w:lineRule="auto"/>
        <w:jc w:val="center"/>
        <w:rPr>
          <w:color w:val="7a7a7a"/>
          <w:sz w:val="24"/>
          <w:szCs w:val="24"/>
        </w:rPr>
      </w:pPr>
      <w:r w:rsidDel="00000000" w:rsidR="00000000" w:rsidRPr="00000000">
        <w:rPr>
          <w:color w:val="7a7a7a"/>
          <w:sz w:val="24"/>
          <w:szCs w:val="24"/>
          <w:rtl w:val="0"/>
        </w:rPr>
        <w:t xml:space="preserve">Start your skin and hair transformation today with the Wesport Medispa. We are the leading provider of Botox, Dermal Fillers, Hydrafacial, and the NeoGraft Hair Transplant in Westport, CT. We are dedicated to helping you achieve your aesthetic goals with safe and effective treatments. Book with us today to get started!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highlight w:val="yellow"/>
        </w:rPr>
      </w:pPr>
      <w:r w:rsidDel="00000000" w:rsidR="00000000" w:rsidRPr="00000000">
        <w:rPr>
          <w:b w:val="1"/>
          <w:highlight w:val="yellow"/>
          <w:rtl w:val="0"/>
        </w:rPr>
        <w:t xml:space="preserve">SERVICE PAGE HERO BLURB 41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8">
        <w:r w:rsidDel="00000000" w:rsidR="00000000" w:rsidRPr="00000000">
          <w:rPr>
            <w:color w:val="1155cc"/>
            <w:u w:val="single"/>
            <w:rtl w:val="0"/>
          </w:rPr>
          <w:t xml:space="preserve">https://themedispa.com/hydrafacial-westport-ct/</w:t>
        </w:r>
      </w:hyperlink>
      <w:r w:rsidDel="00000000" w:rsidR="00000000" w:rsidRPr="00000000">
        <w:rPr>
          <w:rtl w:val="0"/>
        </w:rPr>
      </w:r>
    </w:p>
    <w:p w:rsidR="00000000" w:rsidDel="00000000" w:rsidP="00000000" w:rsidRDefault="00000000" w:rsidRPr="00000000" w14:paraId="00000021">
      <w:pPr>
        <w:pStyle w:val="Heading2"/>
        <w:keepNext w:val="0"/>
        <w:keepLines w:val="0"/>
        <w:shd w:fill="ffffff" w:val="clear"/>
        <w:spacing w:after="0" w:before="0" w:line="240" w:lineRule="auto"/>
        <w:rPr>
          <w:sz w:val="34"/>
          <w:szCs w:val="34"/>
        </w:rPr>
      </w:pPr>
      <w:bookmarkStart w:colFirst="0" w:colLast="0" w:name="_q7qkrpfwqo2" w:id="4"/>
      <w:bookmarkEnd w:id="4"/>
      <w:r w:rsidDel="00000000" w:rsidR="00000000" w:rsidRPr="00000000">
        <w:rPr>
          <w:sz w:val="34"/>
          <w:szCs w:val="34"/>
          <w:rtl w:val="0"/>
        </w:rPr>
        <w:t xml:space="preserve">HYDRAFACIAL</w:t>
      </w:r>
    </w:p>
    <w:p w:rsidR="00000000" w:rsidDel="00000000" w:rsidP="00000000" w:rsidRDefault="00000000" w:rsidRPr="00000000" w14:paraId="00000022">
      <w:pPr>
        <w:shd w:fill="ffffff" w:val="clear"/>
        <w:spacing w:before="240" w:line="312" w:lineRule="auto"/>
        <w:rPr>
          <w:sz w:val="24"/>
          <w:szCs w:val="24"/>
        </w:rPr>
      </w:pPr>
      <w:r w:rsidDel="00000000" w:rsidR="00000000" w:rsidRPr="00000000">
        <w:rPr>
          <w:sz w:val="24"/>
          <w:szCs w:val="24"/>
          <w:rtl w:val="0"/>
        </w:rPr>
        <w:t xml:space="preserve">Achieve glowing, youthful, hydrated skin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hyperlink r:id="rId9">
        <w:r w:rsidDel="00000000" w:rsidR="00000000" w:rsidRPr="00000000">
          <w:rPr>
            <w:color w:val="1155cc"/>
            <w:u w:val="single"/>
            <w:rtl w:val="0"/>
          </w:rPr>
          <w:t xml:space="preserve">https://themedispa.com/hair-transplant-westport-ct/</w:t>
        </w:r>
      </w:hyperlink>
      <w:r w:rsidDel="00000000" w:rsidR="00000000" w:rsidRPr="00000000">
        <w:rPr>
          <w:rtl w:val="0"/>
        </w:rPr>
      </w:r>
    </w:p>
    <w:p w:rsidR="00000000" w:rsidDel="00000000" w:rsidP="00000000" w:rsidRDefault="00000000" w:rsidRPr="00000000" w14:paraId="00000026">
      <w:pPr>
        <w:pStyle w:val="Heading2"/>
        <w:keepNext w:val="0"/>
        <w:keepLines w:val="0"/>
        <w:shd w:fill="ffffff" w:val="clear"/>
        <w:spacing w:after="0" w:before="0" w:line="240" w:lineRule="auto"/>
        <w:rPr>
          <w:sz w:val="34"/>
          <w:szCs w:val="34"/>
        </w:rPr>
      </w:pPr>
      <w:bookmarkStart w:colFirst="0" w:colLast="0" w:name="_99031cmzypwu" w:id="5"/>
      <w:bookmarkEnd w:id="5"/>
      <w:r w:rsidDel="00000000" w:rsidR="00000000" w:rsidRPr="00000000">
        <w:rPr>
          <w:sz w:val="34"/>
          <w:szCs w:val="34"/>
          <w:rtl w:val="0"/>
        </w:rPr>
        <w:t xml:space="preserve">NEOGRAFT HAIR TRANSPLANT</w:t>
      </w:r>
    </w:p>
    <w:p w:rsidR="00000000" w:rsidDel="00000000" w:rsidP="00000000" w:rsidRDefault="00000000" w:rsidRPr="00000000" w14:paraId="00000027">
      <w:pPr>
        <w:shd w:fill="ffffff" w:val="clear"/>
        <w:spacing w:before="240" w:line="312" w:lineRule="auto"/>
        <w:rPr>
          <w:sz w:val="24"/>
          <w:szCs w:val="24"/>
        </w:rPr>
      </w:pPr>
      <w:r w:rsidDel="00000000" w:rsidR="00000000" w:rsidRPr="00000000">
        <w:rPr>
          <w:sz w:val="24"/>
          <w:szCs w:val="24"/>
          <w:rtl w:val="0"/>
        </w:rPr>
        <w:t xml:space="preserve">The new golden standard for hair restoration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medispa.com/hair-transplant-westport-ct/" TargetMode="External"/><Relationship Id="rId5" Type="http://schemas.openxmlformats.org/officeDocument/2006/relationships/styles" Target="styles.xml"/><Relationship Id="rId6" Type="http://schemas.openxmlformats.org/officeDocument/2006/relationships/hyperlink" Target="https://themedispa.com/" TargetMode="External"/><Relationship Id="rId7" Type="http://schemas.openxmlformats.org/officeDocument/2006/relationships/hyperlink" Target="https://www.westportmedispa.com/" TargetMode="External"/><Relationship Id="rId8" Type="http://schemas.openxmlformats.org/officeDocument/2006/relationships/hyperlink" Target="https://themedispa.com/hydrafacial-westport-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